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2610" w14:textId="77777777" w:rsidR="00A33C74" w:rsidRPr="00CA610A" w:rsidRDefault="00A33C74" w:rsidP="00A33C74">
      <w:pPr>
        <w:autoSpaceDN w:val="0"/>
        <w:ind w:firstLine="0"/>
        <w:textAlignment w:val="baseline"/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</w:rPr>
      </w:pPr>
      <w:proofErr w:type="spellStart"/>
      <w:r w:rsidRPr="00CA610A"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</w:rPr>
        <w:t>Dosar</w:t>
      </w:r>
      <w:proofErr w:type="spellEnd"/>
      <w:r w:rsidRPr="00CA610A"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</w:rPr>
        <w:t xml:space="preserve"> III-E-5 </w:t>
      </w:r>
    </w:p>
    <w:p w14:paraId="1E7721BC" w14:textId="5D2C9A91" w:rsidR="00A33C74" w:rsidRPr="00CA610A" w:rsidRDefault="00A33C74" w:rsidP="00A33C74">
      <w:pPr>
        <w:ind w:firstLine="0"/>
        <w:rPr>
          <w:rFonts w:ascii="Arial" w:hAnsi="Arial" w:cs="Arial"/>
          <w:b/>
          <w:bCs/>
          <w:i/>
          <w:iCs/>
          <w:sz w:val="24"/>
          <w:szCs w:val="24"/>
        </w:rPr>
      </w:pPr>
      <w:r w:rsidRPr="00CA610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COD F/PO-APC-02/06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   </w:t>
      </w:r>
      <w:r w:rsidRPr="00CA610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                </w:t>
      </w:r>
      <w:r w:rsidRPr="00CA610A">
        <w:rPr>
          <w:rFonts w:ascii="Arial" w:hAnsi="Arial" w:cs="Arial"/>
          <w:b/>
          <w:bCs/>
          <w:i/>
          <w:iCs/>
          <w:sz w:val="24"/>
          <w:szCs w:val="24"/>
        </w:rPr>
        <w:t xml:space="preserve">     ROMANIA</w:t>
      </w:r>
    </w:p>
    <w:p w14:paraId="5B55EEC1" w14:textId="25B5519F" w:rsidR="00A33C74" w:rsidRPr="00CA610A" w:rsidRDefault="00A33C74" w:rsidP="00A33C74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CA610A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JUDETUL BRAILA</w:t>
      </w:r>
    </w:p>
    <w:p w14:paraId="0AB54A91" w14:textId="302F7AB6" w:rsidR="00A33C74" w:rsidRPr="00CA610A" w:rsidRDefault="00A33C74" w:rsidP="00A33C74">
      <w:pPr>
        <w:ind w:left="2160"/>
        <w:rPr>
          <w:rFonts w:ascii="Arial" w:hAnsi="Arial" w:cs="Arial"/>
          <w:b/>
          <w:bCs/>
          <w:i/>
          <w:iCs/>
          <w:sz w:val="24"/>
          <w:szCs w:val="24"/>
        </w:rPr>
      </w:pPr>
      <w:r w:rsidRPr="00CA610A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CONSILIUL JUDETEAN</w:t>
      </w:r>
    </w:p>
    <w:p w14:paraId="67FA5818" w14:textId="77777777" w:rsidR="00A33C74" w:rsidRPr="00CA610A" w:rsidRDefault="00A33C74" w:rsidP="00A33C74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A126C23" w14:textId="1F4A7E45" w:rsidR="00A33C74" w:rsidRPr="00CA610A" w:rsidRDefault="00A33C74" w:rsidP="00A33C74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CA610A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HOTARAREA NR.</w:t>
      </w:r>
      <w:r w:rsidR="00DD11FC">
        <w:rPr>
          <w:rFonts w:ascii="Arial" w:hAnsi="Arial" w:cs="Arial"/>
          <w:b/>
          <w:bCs/>
          <w:i/>
          <w:iCs/>
          <w:sz w:val="24"/>
          <w:szCs w:val="24"/>
        </w:rPr>
        <w:t>206</w:t>
      </w:r>
    </w:p>
    <w:p w14:paraId="7FCB1EE7" w14:textId="73D4EFC1" w:rsidR="00A33C74" w:rsidRDefault="00DD11FC" w:rsidP="00A33C74">
      <w:pPr>
        <w:ind w:left="108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 w:rsidR="00A33C74" w:rsidRPr="00CA610A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din </w:t>
      </w:r>
      <w:r w:rsidR="00A33C74">
        <w:rPr>
          <w:rFonts w:ascii="Arial" w:hAnsi="Arial" w:cs="Arial"/>
          <w:b/>
          <w:bCs/>
          <w:i/>
          <w:iCs/>
          <w:sz w:val="24"/>
          <w:szCs w:val="24"/>
        </w:rPr>
        <w:t>29</w:t>
      </w:r>
      <w:r w:rsidR="00A33C74" w:rsidRPr="00CA610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A33C74" w:rsidRPr="00CA610A">
        <w:rPr>
          <w:rFonts w:ascii="Arial" w:hAnsi="Arial" w:cs="Arial"/>
          <w:b/>
          <w:bCs/>
          <w:i/>
          <w:iCs/>
          <w:sz w:val="24"/>
          <w:szCs w:val="24"/>
        </w:rPr>
        <w:t>septembrie</w:t>
      </w:r>
      <w:proofErr w:type="spellEnd"/>
      <w:r w:rsidR="00A33C74" w:rsidRPr="00CA610A">
        <w:rPr>
          <w:rFonts w:ascii="Arial" w:hAnsi="Arial" w:cs="Arial"/>
          <w:b/>
          <w:bCs/>
          <w:i/>
          <w:iCs/>
          <w:sz w:val="24"/>
          <w:szCs w:val="24"/>
        </w:rPr>
        <w:t xml:space="preserve"> 2021</w:t>
      </w:r>
    </w:p>
    <w:p w14:paraId="38E89CCD" w14:textId="77777777" w:rsidR="00A33C74" w:rsidRDefault="00A33C74" w:rsidP="00A33C74">
      <w:pPr>
        <w:pStyle w:val="BodyText"/>
        <w:ind w:left="900" w:hanging="900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3E503FCA" w14:textId="62390614" w:rsidR="00D83D57" w:rsidRDefault="00D83D57" w:rsidP="00A33C74">
      <w:pPr>
        <w:pStyle w:val="BodyText"/>
        <w:ind w:left="900" w:hanging="900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  <w:lang w:val="fr-FR"/>
        </w:rPr>
        <w:t>privind</w:t>
      </w:r>
      <w:proofErr w:type="spellEnd"/>
      <w:r>
        <w:rPr>
          <w:rFonts w:ascii="Arial" w:hAnsi="Arial" w:cs="Arial"/>
          <w:i/>
          <w:iCs/>
          <w:sz w:val="24"/>
          <w:szCs w:val="24"/>
          <w:lang w:val="fr-FR"/>
        </w:rPr>
        <w:t>:</w:t>
      </w:r>
      <w:proofErr w:type="gramEnd"/>
      <w:r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bookmarkStart w:id="0" w:name="_Hlk40770779"/>
      <w:bookmarkStart w:id="1" w:name="_Hlk34899057"/>
      <w:proofErr w:type="spellStart"/>
      <w:r>
        <w:rPr>
          <w:rFonts w:ascii="Arial" w:hAnsi="Arial" w:cs="Arial"/>
          <w:i/>
          <w:iCs/>
          <w:sz w:val="24"/>
          <w:szCs w:val="24"/>
          <w:lang w:val="fr-FR"/>
        </w:rPr>
        <w:t>aprobarea</w:t>
      </w:r>
      <w:proofErr w:type="spellEnd"/>
      <w:r>
        <w:rPr>
          <w:rFonts w:ascii="Arial" w:hAnsi="Arial" w:cs="Arial"/>
          <w:i/>
          <w:iCs/>
          <w:sz w:val="24"/>
          <w:szCs w:val="24"/>
          <w:lang w:val="fr-FR"/>
        </w:rPr>
        <w:t xml:space="preserve">  </w:t>
      </w:r>
      <w:proofErr w:type="spellStart"/>
      <w:r>
        <w:rPr>
          <w:rFonts w:ascii="Arial" w:hAnsi="Arial" w:cs="Arial"/>
          <w:i/>
          <w:iCs/>
          <w:sz w:val="24"/>
          <w:szCs w:val="24"/>
          <w:lang w:val="fr-FR"/>
        </w:rPr>
        <w:t>Regulamentului</w:t>
      </w:r>
      <w:proofErr w:type="spellEnd"/>
      <w:r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i/>
          <w:iCs/>
          <w:sz w:val="24"/>
          <w:szCs w:val="24"/>
          <w:lang w:val="fr-FR"/>
        </w:rPr>
        <w:t>organizare</w:t>
      </w:r>
      <w:proofErr w:type="spellEnd"/>
      <w:r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>
        <w:rPr>
          <w:rFonts w:ascii="Arial" w:hAnsi="Arial" w:cs="Arial"/>
          <w:i/>
          <w:iCs/>
          <w:sz w:val="24"/>
          <w:szCs w:val="24"/>
          <w:lang w:val="fr-FR"/>
        </w:rPr>
        <w:t>functionare</w:t>
      </w:r>
      <w:proofErr w:type="spellEnd"/>
      <w:r>
        <w:rPr>
          <w:rFonts w:ascii="Arial" w:hAnsi="Arial" w:cs="Arial"/>
          <w:i/>
          <w:iCs/>
          <w:sz w:val="24"/>
          <w:szCs w:val="24"/>
          <w:lang w:val="fr-FR"/>
        </w:rPr>
        <w:t xml:space="preserve"> al</w:t>
      </w:r>
      <w:bookmarkEnd w:id="0"/>
      <w:r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bookmarkEnd w:id="1"/>
      <w:proofErr w:type="spellStart"/>
      <w:r w:rsidR="00AB53D4">
        <w:rPr>
          <w:rFonts w:ascii="Arial" w:hAnsi="Arial" w:cs="Arial"/>
          <w:i/>
          <w:iCs/>
          <w:sz w:val="24"/>
          <w:szCs w:val="24"/>
          <w:lang w:val="fr-FR"/>
        </w:rPr>
        <w:t>Muzeului</w:t>
      </w:r>
      <w:proofErr w:type="spellEnd"/>
      <w:r w:rsidR="00AB53D4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B53D4">
        <w:rPr>
          <w:rFonts w:ascii="Arial" w:hAnsi="Arial" w:cs="Arial"/>
          <w:i/>
          <w:iCs/>
          <w:sz w:val="24"/>
          <w:szCs w:val="24"/>
          <w:lang w:val="fr-FR"/>
        </w:rPr>
        <w:t>Brailei</w:t>
      </w:r>
      <w:proofErr w:type="spellEnd"/>
      <w:r w:rsidR="00AB53D4">
        <w:rPr>
          <w:rFonts w:ascii="Arial" w:hAnsi="Arial" w:cs="Arial"/>
          <w:i/>
          <w:iCs/>
          <w:sz w:val="24"/>
          <w:szCs w:val="24"/>
          <w:lang w:val="fr-FR"/>
        </w:rPr>
        <w:t xml:space="preserve"> « Carol I »</w:t>
      </w:r>
    </w:p>
    <w:p w14:paraId="40AB20E1" w14:textId="77777777" w:rsidR="00A33C74" w:rsidRDefault="00A33C74" w:rsidP="00A33C74">
      <w:pPr>
        <w:pStyle w:val="BodyText"/>
        <w:ind w:left="900" w:hanging="900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27ABFBDB" w14:textId="7E216552" w:rsidR="00D83D57" w:rsidRDefault="00D83D57" w:rsidP="00A33C74">
      <w:pPr>
        <w:pStyle w:val="BodyText2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lang w:val="fr-FR"/>
        </w:rPr>
        <w:tab/>
      </w:r>
      <w:proofErr w:type="spellStart"/>
      <w:r>
        <w:rPr>
          <w:rFonts w:ascii="Arial" w:hAnsi="Arial" w:cs="Arial"/>
          <w:i/>
          <w:iCs/>
          <w:sz w:val="24"/>
          <w:szCs w:val="24"/>
        </w:rPr>
        <w:t>Consiliul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Judetean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Braila,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intrunit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sedinta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ordinara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la data de </w:t>
      </w:r>
      <w:r w:rsidR="00A33C74">
        <w:rPr>
          <w:rFonts w:ascii="Arial" w:hAnsi="Arial" w:cs="Arial"/>
          <w:i/>
          <w:iCs/>
          <w:sz w:val="24"/>
          <w:szCs w:val="24"/>
        </w:rPr>
        <w:t xml:space="preserve">29 </w:t>
      </w:r>
      <w:proofErr w:type="spellStart"/>
      <w:r w:rsidR="00A33C74">
        <w:rPr>
          <w:rFonts w:ascii="Arial" w:hAnsi="Arial" w:cs="Arial"/>
          <w:i/>
          <w:iCs/>
          <w:sz w:val="24"/>
          <w:szCs w:val="24"/>
        </w:rPr>
        <w:t>septembrie</w:t>
      </w:r>
      <w:proofErr w:type="spellEnd"/>
      <w:r w:rsidR="00A33C74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2021;</w:t>
      </w:r>
    </w:p>
    <w:p w14:paraId="0BE9C160" w14:textId="71E3732D" w:rsidR="00D83D57" w:rsidRPr="00AB53D4" w:rsidRDefault="00D83D57" w:rsidP="00A33C74">
      <w:pPr>
        <w:pStyle w:val="BodyText"/>
        <w:rPr>
          <w:rFonts w:ascii="Arial" w:hAnsi="Arial" w:cs="Arial"/>
          <w:i/>
          <w:iCs/>
          <w:sz w:val="24"/>
          <w:szCs w:val="24"/>
          <w:lang w:val="fr-FR"/>
        </w:rPr>
      </w:pPr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ab/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Avand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in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vedere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Referatul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aprobare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al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Presedintelui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Consiliului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Judetean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Braila si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raportul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specialitate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al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Directiei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Administratie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Publica, </w:t>
      </w:r>
      <w:proofErr w:type="spellStart"/>
      <w:proofErr w:type="gram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Contencios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 la</w:t>
      </w:r>
      <w:proofErr w:type="gram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proiectul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hotarare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privind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aprobarea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Regulamentului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organizare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si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functionare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al </w:t>
      </w:r>
      <w:proofErr w:type="spellStart"/>
      <w:r w:rsidR="00AB53D4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Muzeului</w:t>
      </w:r>
      <w:proofErr w:type="spellEnd"/>
      <w:r w:rsidR="00AB53D4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B53D4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Brailei</w:t>
      </w:r>
      <w:proofErr w:type="spellEnd"/>
      <w:r w:rsidR="00AB53D4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r w:rsidR="00AB53D4" w:rsidRPr="00AB53D4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« Carol I »</w:t>
      </w:r>
      <w:r w:rsidR="00AB53D4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.</w:t>
      </w:r>
    </w:p>
    <w:p w14:paraId="21AC37EC" w14:textId="77777777" w:rsidR="00D83D57" w:rsidRDefault="00D83D57" w:rsidP="00A33C74">
      <w:pPr>
        <w:pStyle w:val="BodyText"/>
        <w:ind w:firstLine="720"/>
        <w:rPr>
          <w:rFonts w:ascii="Arial" w:hAnsi="Arial" w:cs="Arial"/>
          <w:b w:val="0"/>
          <w:i/>
          <w:iCs/>
          <w:sz w:val="24"/>
          <w:szCs w:val="24"/>
          <w:lang w:val="fr-FR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Vazand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avizele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Comisiei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pentru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administratie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publica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locala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juridica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relatii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publice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integrare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si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relatii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internationale </w:t>
      </w:r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si al </w:t>
      </w:r>
      <w:proofErr w:type="spellStart"/>
      <w:r>
        <w:rPr>
          <w:rFonts w:ascii="Arial" w:hAnsi="Arial" w:cs="Arial"/>
          <w:b w:val="0"/>
          <w:i/>
          <w:sz w:val="24"/>
          <w:szCs w:val="24"/>
        </w:rPr>
        <w:t>Comisiei</w:t>
      </w:r>
      <w:proofErr w:type="spellEnd"/>
      <w:r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i/>
          <w:sz w:val="24"/>
          <w:szCs w:val="24"/>
        </w:rPr>
        <w:t>pentru</w:t>
      </w:r>
      <w:proofErr w:type="spellEnd"/>
      <w:r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i/>
          <w:sz w:val="24"/>
          <w:szCs w:val="24"/>
        </w:rPr>
        <w:t>activitati</w:t>
      </w:r>
      <w:proofErr w:type="spellEnd"/>
      <w:r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i/>
          <w:sz w:val="24"/>
          <w:szCs w:val="24"/>
        </w:rPr>
        <w:t>stiintifice,invatamant</w:t>
      </w:r>
      <w:proofErr w:type="spellEnd"/>
      <w:proofErr w:type="gramEnd"/>
      <w:r>
        <w:rPr>
          <w:rFonts w:ascii="Arial" w:hAnsi="Arial" w:cs="Arial"/>
          <w:b w:val="0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 w:val="0"/>
          <w:i/>
          <w:sz w:val="24"/>
          <w:szCs w:val="24"/>
        </w:rPr>
        <w:t>cultura</w:t>
      </w:r>
      <w:proofErr w:type="spellEnd"/>
      <w:r>
        <w:rPr>
          <w:rFonts w:ascii="Arial" w:hAnsi="Arial" w:cs="Arial"/>
          <w:b w:val="0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 w:val="0"/>
          <w:i/>
          <w:sz w:val="24"/>
          <w:szCs w:val="24"/>
        </w:rPr>
        <w:t>culte</w:t>
      </w:r>
      <w:proofErr w:type="spellEnd"/>
      <w:r>
        <w:rPr>
          <w:rFonts w:ascii="Arial" w:hAnsi="Arial" w:cs="Arial"/>
          <w:b w:val="0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 w:val="0"/>
          <w:i/>
          <w:sz w:val="24"/>
          <w:szCs w:val="24"/>
        </w:rPr>
        <w:t>tineret</w:t>
      </w:r>
      <w:proofErr w:type="spellEnd"/>
      <w:r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i/>
          <w:sz w:val="24"/>
          <w:szCs w:val="24"/>
        </w:rPr>
        <w:t>si</w:t>
      </w:r>
      <w:proofErr w:type="spellEnd"/>
      <w:r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i/>
          <w:sz w:val="24"/>
          <w:szCs w:val="24"/>
        </w:rPr>
        <w:t>activitati</w:t>
      </w:r>
      <w:proofErr w:type="spellEnd"/>
      <w:r>
        <w:rPr>
          <w:rFonts w:ascii="Arial" w:hAnsi="Arial" w:cs="Arial"/>
          <w:b w:val="0"/>
          <w:i/>
          <w:sz w:val="24"/>
          <w:szCs w:val="24"/>
        </w:rPr>
        <w:t xml:space="preserve"> sportive;</w:t>
      </w:r>
    </w:p>
    <w:p w14:paraId="66EA2D7A" w14:textId="77777777" w:rsidR="00D83D57" w:rsidRDefault="00D83D57" w:rsidP="00A33C74">
      <w:pPr>
        <w:pStyle w:val="BodyText"/>
        <w:ind w:firstLine="720"/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</w:pP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Avand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in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vedere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 :</w:t>
      </w:r>
    </w:p>
    <w:p w14:paraId="40DF8BDE" w14:textId="36FE02EB" w:rsidR="00D83D57" w:rsidRDefault="00D83D57" w:rsidP="00A33C74">
      <w:pPr>
        <w:pStyle w:val="BodyText"/>
        <w:numPr>
          <w:ilvl w:val="0"/>
          <w:numId w:val="2"/>
        </w:numP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</w:pPr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bookmarkStart w:id="2" w:name="_Hlk34905136"/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Adresa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nr.1</w:t>
      </w:r>
      <w:r w:rsidR="00AB53D4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557/20.09</w:t>
      </w:r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.2021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inregistrata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la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Consiliul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Judetean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Braila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sub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nr.1</w:t>
      </w:r>
      <w:r w:rsidR="00AB53D4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9001/20.09</w:t>
      </w:r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.2021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prin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gram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care </w:t>
      </w:r>
      <w:r w:rsidR="0003044E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03044E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Muzeul</w:t>
      </w:r>
      <w:proofErr w:type="spellEnd"/>
      <w:proofErr w:type="gramEnd"/>
      <w:r w:rsidR="0003044E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03044E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Brailei</w:t>
      </w:r>
      <w:proofErr w:type="spellEnd"/>
      <w:r w:rsidR="0003044E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r w:rsidR="0003044E" w:rsidRPr="0003044E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« Carol I »</w:t>
      </w:r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solicita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aprobarea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Regulamentului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organizare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si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functionare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 ;</w:t>
      </w:r>
    </w:p>
    <w:p w14:paraId="5B05A8BA" w14:textId="60A14F6F" w:rsidR="00D83D57" w:rsidRDefault="00D83D57" w:rsidP="00A33C74">
      <w:pPr>
        <w:pStyle w:val="BodyText"/>
        <w:numPr>
          <w:ilvl w:val="0"/>
          <w:numId w:val="2"/>
        </w:numP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</w:pP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Hotararea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Consiliului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Administrativ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 nr</w:t>
      </w:r>
      <w:proofErr w:type="gram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.</w:t>
      </w:r>
      <w:r w:rsidR="0003044E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44/20.09</w:t>
      </w:r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.2021 si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procesul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verbal </w:t>
      </w:r>
      <w:proofErr w:type="spellStart"/>
      <w:r w:rsidR="0003044E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din</w:t>
      </w:r>
      <w:proofErr w:type="spellEnd"/>
      <w:r w:rsidR="0003044E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data de 20.09.</w:t>
      </w:r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2021 ;</w:t>
      </w:r>
    </w:p>
    <w:p w14:paraId="0326C2B0" w14:textId="28DAABA7" w:rsidR="00D83D57" w:rsidRDefault="00D83D57" w:rsidP="00A33C74">
      <w:pPr>
        <w:pStyle w:val="BodyText"/>
        <w:ind w:firstLine="720"/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</w:pPr>
      <w:bookmarkStart w:id="3" w:name="_Hlk75418364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In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baza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dispozitiilor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bookmarkStart w:id="4" w:name="_Hlk83114881"/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Legii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36428E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muzeelor</w:t>
      </w:r>
      <w:proofErr w:type="spellEnd"/>
      <w:r w:rsidR="0036428E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si </w:t>
      </w:r>
      <w:proofErr w:type="spellStart"/>
      <w:r w:rsidR="0036428E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</w:t>
      </w:r>
      <w:proofErr w:type="spellEnd"/>
      <w:r w:rsidR="0036428E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36428E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colectiilor</w:t>
      </w:r>
      <w:proofErr w:type="spellEnd"/>
      <w:r w:rsidR="0036428E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proofErr w:type="gramStart"/>
      <w:r w:rsidR="0036428E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publice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 nr</w:t>
      </w:r>
      <w:proofErr w:type="gram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.3</w:t>
      </w:r>
      <w:r w:rsidR="0036428E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11/2003</w:t>
      </w:r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republicata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cu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modificarile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si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completarile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ulterioare</w:t>
      </w:r>
      <w:bookmarkEnd w:id="4"/>
      <w:proofErr w:type="spellEnd"/>
      <w:r w:rsidR="0036428E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 ;</w:t>
      </w:r>
    </w:p>
    <w:bookmarkEnd w:id="2"/>
    <w:bookmarkEnd w:id="3"/>
    <w:p w14:paraId="0107889F" w14:textId="08EC5CA1" w:rsidR="00D83D57" w:rsidRDefault="00D83D57" w:rsidP="00A33C74">
      <w:pPr>
        <w:ind w:firstLine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lang w:val="fr-FR"/>
        </w:rPr>
        <w:tab/>
      </w:r>
      <w:proofErr w:type="spellStart"/>
      <w:r w:rsidR="00A33C74">
        <w:rPr>
          <w:rFonts w:ascii="Arial" w:hAnsi="Arial" w:cs="Arial"/>
          <w:i/>
          <w:iCs/>
          <w:sz w:val="24"/>
          <w:szCs w:val="24"/>
          <w:lang w:val="fr-FR"/>
        </w:rPr>
        <w:t>Conform</w:t>
      </w:r>
      <w:proofErr w:type="spellEnd"/>
      <w:r>
        <w:rPr>
          <w:rFonts w:ascii="Arial" w:hAnsi="Arial" w:cs="Arial"/>
          <w:i/>
          <w:iCs/>
          <w:sz w:val="24"/>
          <w:szCs w:val="24"/>
          <w:lang w:val="fr-FR"/>
        </w:rPr>
        <w:t xml:space="preserve"> p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revederilor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art.173 alin.1 lit. “</w:t>
      </w:r>
      <w:proofErr w:type="gramStart"/>
      <w:r>
        <w:rPr>
          <w:rFonts w:ascii="Arial" w:hAnsi="Arial" w:cs="Arial"/>
          <w:i/>
          <w:iCs/>
          <w:sz w:val="24"/>
          <w:szCs w:val="24"/>
        </w:rPr>
        <w:t xml:space="preserve">a” 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alin.2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lit.”c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” din O.U.G. nr.57/2019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Codul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>
        <w:rPr>
          <w:rFonts w:ascii="Arial" w:hAnsi="Arial" w:cs="Arial"/>
          <w:i/>
          <w:iCs/>
          <w:sz w:val="24"/>
          <w:szCs w:val="24"/>
        </w:rPr>
        <w:t>;</w:t>
      </w:r>
    </w:p>
    <w:p w14:paraId="1910F576" w14:textId="3477C470" w:rsidR="00D83D57" w:rsidRDefault="00D83D57" w:rsidP="00A33C74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lang w:val="fr-FR"/>
        </w:rPr>
        <w:t xml:space="preserve">In </w:t>
      </w:r>
      <w:proofErr w:type="spellStart"/>
      <w:r>
        <w:rPr>
          <w:rFonts w:ascii="Arial" w:hAnsi="Arial" w:cs="Arial"/>
          <w:i/>
          <w:iCs/>
          <w:sz w:val="24"/>
          <w:szCs w:val="24"/>
          <w:lang w:val="fr-FR"/>
        </w:rPr>
        <w:t>temeiul</w:t>
      </w:r>
      <w:proofErr w:type="spellEnd"/>
      <w:r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33C74">
        <w:rPr>
          <w:rFonts w:ascii="Arial" w:hAnsi="Arial" w:cs="Arial"/>
          <w:i/>
          <w:iCs/>
          <w:sz w:val="24"/>
          <w:szCs w:val="24"/>
          <w:lang w:val="fr-FR"/>
        </w:rPr>
        <w:t>prevederilor</w:t>
      </w:r>
      <w:proofErr w:type="spellEnd"/>
      <w:r w:rsidR="00A33C74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art.182 alin.1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art.196 alin.1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lit.”a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” din O.U.G nr.57/2019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Codul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>
        <w:rPr>
          <w:rFonts w:ascii="Arial" w:hAnsi="Arial" w:cs="Arial"/>
          <w:i/>
          <w:iCs/>
          <w:sz w:val="24"/>
          <w:szCs w:val="24"/>
        </w:rPr>
        <w:t>,</w:t>
      </w:r>
    </w:p>
    <w:p w14:paraId="631F5A76" w14:textId="77777777" w:rsidR="00A33C74" w:rsidRDefault="00A33C74" w:rsidP="00A33C74">
      <w:pPr>
        <w:ind w:firstLine="0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3AA57519" w14:textId="44DE3CE1" w:rsidR="00D83D57" w:rsidRDefault="00D83D57" w:rsidP="00A33C74">
      <w:pPr>
        <w:ind w:firstLine="0"/>
        <w:jc w:val="center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H O T A R A S T </w:t>
      </w:r>
      <w:proofErr w:type="gramStart"/>
      <w:r>
        <w:rPr>
          <w:rFonts w:ascii="Arial" w:hAnsi="Arial" w:cs="Arial"/>
          <w:b/>
          <w:i/>
          <w:iCs/>
          <w:sz w:val="24"/>
          <w:szCs w:val="24"/>
        </w:rPr>
        <w:t>E :</w:t>
      </w:r>
      <w:proofErr w:type="gramEnd"/>
    </w:p>
    <w:p w14:paraId="1CD26D51" w14:textId="77777777" w:rsidR="00A33C74" w:rsidRDefault="00A33C74" w:rsidP="00A33C74">
      <w:pPr>
        <w:ind w:firstLine="0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788A0080" w14:textId="03093F61" w:rsidR="00D83D57" w:rsidRPr="00562C58" w:rsidRDefault="00D83D57" w:rsidP="00A33C74">
      <w:pPr>
        <w:pStyle w:val="BodyText"/>
        <w:rPr>
          <w:rFonts w:ascii="Arial" w:hAnsi="Arial" w:cs="Arial"/>
          <w:i/>
          <w:iCs/>
          <w:sz w:val="24"/>
          <w:szCs w:val="24"/>
          <w:lang w:val="fr-FR"/>
        </w:rPr>
      </w:pPr>
      <w:r>
        <w:rPr>
          <w:rFonts w:ascii="Arial" w:hAnsi="Arial" w:cs="Arial"/>
          <w:i/>
          <w:iCs/>
          <w:sz w:val="24"/>
          <w:szCs w:val="24"/>
        </w:rPr>
        <w:tab/>
        <w:t xml:space="preserve"> </w:t>
      </w:r>
      <w:r w:rsidRPr="0011136F">
        <w:rPr>
          <w:rFonts w:ascii="Arial" w:hAnsi="Arial" w:cs="Arial"/>
          <w:bCs/>
          <w:i/>
          <w:iCs/>
          <w:sz w:val="24"/>
          <w:szCs w:val="24"/>
          <w:u w:val="single"/>
        </w:rPr>
        <w:t>Art.</w:t>
      </w:r>
      <w:r w:rsidRPr="0011136F">
        <w:rPr>
          <w:rFonts w:ascii="Arial" w:hAnsi="Arial" w:cs="Arial"/>
          <w:i/>
          <w:iCs/>
          <w:sz w:val="24"/>
          <w:szCs w:val="24"/>
          <w:u w:val="single"/>
        </w:rPr>
        <w:t>1</w:t>
      </w:r>
      <w:r>
        <w:rPr>
          <w:rFonts w:ascii="Arial" w:hAnsi="Arial" w:cs="Arial"/>
          <w:bCs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fr-FR"/>
        </w:rPr>
        <w:t>–</w:t>
      </w:r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Se </w:t>
      </w:r>
      <w:proofErr w:type="spellStart"/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>aproba</w:t>
      </w:r>
      <w:proofErr w:type="spellEnd"/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bookmarkStart w:id="5" w:name="_Hlk40772964"/>
      <w:bookmarkStart w:id="6" w:name="_Hlk40772693"/>
      <w:proofErr w:type="spellStart"/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>Regulamentul</w:t>
      </w:r>
      <w:proofErr w:type="spellEnd"/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>organizare</w:t>
      </w:r>
      <w:proofErr w:type="spellEnd"/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si </w:t>
      </w:r>
      <w:proofErr w:type="spellStart"/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>functionare</w:t>
      </w:r>
      <w:proofErr w:type="spellEnd"/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al </w:t>
      </w:r>
      <w:proofErr w:type="spellStart"/>
      <w:r w:rsidR="00562C58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Muzeului</w:t>
      </w:r>
      <w:proofErr w:type="spellEnd"/>
      <w:r w:rsidR="00562C58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562C58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Brailei</w:t>
      </w:r>
      <w:proofErr w:type="spellEnd"/>
      <w:r w:rsidR="00562C58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r w:rsidR="00562C58" w:rsidRPr="00562C58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« Carol I »</w:t>
      </w:r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>,</w:t>
      </w:r>
      <w:bookmarkEnd w:id="5"/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>conform</w:t>
      </w:r>
      <w:proofErr w:type="spellEnd"/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 </w:t>
      </w:r>
      <w:proofErr w:type="spellStart"/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>anexei</w:t>
      </w:r>
      <w:proofErr w:type="spellEnd"/>
      <w:proofErr w:type="gramEnd"/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 parte </w:t>
      </w:r>
      <w:proofErr w:type="spellStart"/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>integranta</w:t>
      </w:r>
      <w:proofErr w:type="spellEnd"/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>din</w:t>
      </w:r>
      <w:proofErr w:type="spellEnd"/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>prezenta</w:t>
      </w:r>
      <w:proofErr w:type="spellEnd"/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>hotarare</w:t>
      </w:r>
      <w:proofErr w:type="spellEnd"/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>.</w:t>
      </w:r>
      <w:bookmarkEnd w:id="6"/>
    </w:p>
    <w:p w14:paraId="6142184C" w14:textId="43858782" w:rsidR="00D83D57" w:rsidRPr="00562C58" w:rsidRDefault="00D83D57" w:rsidP="00A33C74">
      <w:pPr>
        <w:pStyle w:val="BodyText"/>
        <w:rPr>
          <w:rFonts w:ascii="Arial" w:hAnsi="Arial" w:cs="Arial"/>
          <w:i/>
          <w:iCs/>
          <w:sz w:val="24"/>
          <w:szCs w:val="24"/>
          <w:lang w:val="fr-FR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Pr="0011136F">
        <w:rPr>
          <w:rFonts w:ascii="Arial" w:hAnsi="Arial" w:cs="Arial"/>
          <w:i/>
          <w:iCs/>
          <w:sz w:val="24"/>
          <w:szCs w:val="24"/>
          <w:u w:val="single"/>
        </w:rPr>
        <w:t>Art.2.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fr-FR"/>
        </w:rPr>
        <w:t xml:space="preserve">– </w:t>
      </w:r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La data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prezentei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,</w:t>
      </w:r>
      <w:r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Hotararea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Consiliului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Judetean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Braila nr.</w:t>
      </w:r>
      <w:r w:rsidR="00562C58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192/30 </w:t>
      </w:r>
      <w:proofErr w:type="spellStart"/>
      <w:r w:rsidR="00562C58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octombrie</w:t>
      </w:r>
      <w:proofErr w:type="spellEnd"/>
      <w:r w:rsidR="00562C58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2018</w:t>
      </w:r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privind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aprobarea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Regulamentului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organizare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si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functionare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al </w:t>
      </w:r>
      <w:proofErr w:type="spellStart"/>
      <w:r w:rsidR="00562C58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Muzeului</w:t>
      </w:r>
      <w:proofErr w:type="spellEnd"/>
      <w:r w:rsidR="00562C58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562C58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Brailei</w:t>
      </w:r>
      <w:proofErr w:type="spellEnd"/>
      <w:r w:rsidR="00562C58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r w:rsidR="00562C58" w:rsidRPr="00AB53D4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« Carol I »</w:t>
      </w:r>
      <w:r w:rsidR="00562C58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isi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inceteaza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aplicabilitatea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.</w:t>
      </w:r>
    </w:p>
    <w:p w14:paraId="3FAB07BB" w14:textId="2D171C99" w:rsidR="00D83D57" w:rsidRDefault="00D83D57" w:rsidP="00A33C74">
      <w:pPr>
        <w:pStyle w:val="BodyText"/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</w:pPr>
      <w:r>
        <w:rPr>
          <w:rFonts w:ascii="Arial" w:hAnsi="Arial" w:cs="Arial"/>
          <w:bCs/>
          <w:i/>
          <w:iCs/>
          <w:sz w:val="24"/>
          <w:szCs w:val="24"/>
          <w:lang w:val="fr-FR"/>
        </w:rPr>
        <w:tab/>
      </w:r>
      <w:r w:rsidRPr="0011136F">
        <w:rPr>
          <w:rFonts w:ascii="Arial" w:hAnsi="Arial" w:cs="Arial"/>
          <w:bCs/>
          <w:i/>
          <w:iCs/>
          <w:sz w:val="24"/>
          <w:szCs w:val="24"/>
          <w:u w:val="single"/>
          <w:lang w:val="fr-FR"/>
        </w:rPr>
        <w:t>Art.3.</w:t>
      </w:r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– Cu </w:t>
      </w:r>
      <w:proofErr w:type="spellStart"/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>aducere</w:t>
      </w:r>
      <w:proofErr w:type="spellEnd"/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la </w:t>
      </w:r>
      <w:proofErr w:type="spellStart"/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>indeplinire</w:t>
      </w:r>
      <w:proofErr w:type="spellEnd"/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a </w:t>
      </w:r>
      <w:proofErr w:type="spellStart"/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>prevederilor</w:t>
      </w:r>
      <w:proofErr w:type="spellEnd"/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>prezentei</w:t>
      </w:r>
      <w:proofErr w:type="spellEnd"/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>hotarari</w:t>
      </w:r>
      <w:proofErr w:type="spellEnd"/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se </w:t>
      </w:r>
      <w:proofErr w:type="spellStart"/>
      <w:r>
        <w:rPr>
          <w:rFonts w:ascii="Arial" w:hAnsi="Arial" w:cs="Arial"/>
          <w:b w:val="0"/>
          <w:i/>
          <w:iCs/>
          <w:sz w:val="24"/>
          <w:szCs w:val="24"/>
          <w:lang w:val="fr-FR"/>
        </w:rPr>
        <w:t>insarcineaza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562C58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Muzeul</w:t>
      </w:r>
      <w:proofErr w:type="spellEnd"/>
      <w:r w:rsidR="00562C58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562C58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Brailei</w:t>
      </w:r>
      <w:proofErr w:type="spellEnd"/>
      <w:r w:rsidR="00562C58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« Carol I </w:t>
      </w:r>
      <w:r w:rsidR="00562C58" w:rsidRPr="00562C58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»</w:t>
      </w:r>
      <w:r w:rsidR="00562C58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.</w:t>
      </w:r>
    </w:p>
    <w:p w14:paraId="1F546EE5" w14:textId="77777777" w:rsidR="00D83D57" w:rsidRDefault="00D83D57" w:rsidP="00A33C74">
      <w:pPr>
        <w:pStyle w:val="BodyText2"/>
        <w:rPr>
          <w:rFonts w:ascii="Arial" w:hAnsi="Arial" w:cs="Arial"/>
          <w:i/>
          <w:iCs/>
          <w:sz w:val="24"/>
          <w:szCs w:val="24"/>
          <w:lang w:val="fr-FR"/>
        </w:rPr>
      </w:pPr>
      <w:r>
        <w:rPr>
          <w:rFonts w:ascii="Arial" w:hAnsi="Arial" w:cs="Arial"/>
          <w:i/>
          <w:iCs/>
          <w:sz w:val="24"/>
          <w:szCs w:val="24"/>
          <w:lang w:val="fr-FR"/>
        </w:rPr>
        <w:tab/>
        <w:t xml:space="preserve"> </w:t>
      </w:r>
      <w:r>
        <w:rPr>
          <w:rFonts w:ascii="Arial" w:hAnsi="Arial" w:cs="Arial"/>
          <w:b/>
          <w:i/>
          <w:iCs/>
          <w:sz w:val="24"/>
          <w:szCs w:val="24"/>
          <w:u w:val="single"/>
          <w:lang w:val="fr-FR"/>
        </w:rPr>
        <w:t xml:space="preserve">Art.4. </w:t>
      </w:r>
      <w:r>
        <w:rPr>
          <w:rFonts w:ascii="Arial" w:hAnsi="Arial" w:cs="Arial"/>
          <w:i/>
          <w:iCs/>
          <w:sz w:val="24"/>
          <w:szCs w:val="24"/>
          <w:lang w:val="fr-FR"/>
        </w:rPr>
        <w:t xml:space="preserve">– Prin </w:t>
      </w:r>
      <w:proofErr w:type="spellStart"/>
      <w:r>
        <w:rPr>
          <w:rFonts w:ascii="Arial" w:hAnsi="Arial" w:cs="Arial"/>
          <w:i/>
          <w:iCs/>
          <w:sz w:val="24"/>
          <w:szCs w:val="24"/>
          <w:lang w:val="fr-FR"/>
        </w:rPr>
        <w:t>grija</w:t>
      </w:r>
      <w:proofErr w:type="spellEnd"/>
      <w:r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fr-FR"/>
        </w:rPr>
        <w:t>Compartimentului</w:t>
      </w:r>
      <w:proofErr w:type="spellEnd"/>
      <w:r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fr-FR"/>
        </w:rPr>
        <w:t>cancelarie</w:t>
      </w:r>
      <w:proofErr w:type="spellEnd"/>
      <w:r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>
        <w:rPr>
          <w:rFonts w:ascii="Arial" w:hAnsi="Arial" w:cs="Arial"/>
          <w:i/>
          <w:iCs/>
          <w:sz w:val="24"/>
          <w:szCs w:val="24"/>
          <w:lang w:val="fr-FR"/>
        </w:rPr>
        <w:t>arhiva</w:t>
      </w:r>
      <w:proofErr w:type="spellEnd"/>
      <w:r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fr-FR"/>
        </w:rPr>
        <w:t>din</w:t>
      </w:r>
      <w:proofErr w:type="spellEnd"/>
      <w:r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fr-FR"/>
        </w:rPr>
        <w:t>cadrul</w:t>
      </w:r>
      <w:proofErr w:type="spellEnd"/>
      <w:r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fr-FR"/>
        </w:rPr>
        <w:t>Directiei</w:t>
      </w:r>
      <w:proofErr w:type="spellEnd"/>
      <w:r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fr-FR"/>
        </w:rPr>
        <w:t>Administratie</w:t>
      </w:r>
      <w:proofErr w:type="spellEnd"/>
      <w:r>
        <w:rPr>
          <w:rFonts w:ascii="Arial" w:hAnsi="Arial" w:cs="Arial"/>
          <w:i/>
          <w:iCs/>
          <w:sz w:val="24"/>
          <w:szCs w:val="24"/>
          <w:lang w:val="fr-FR"/>
        </w:rPr>
        <w:t xml:space="preserve"> Publica, </w:t>
      </w:r>
      <w:proofErr w:type="spellStart"/>
      <w:r>
        <w:rPr>
          <w:rFonts w:ascii="Arial" w:hAnsi="Arial" w:cs="Arial"/>
          <w:i/>
          <w:iCs/>
          <w:sz w:val="24"/>
          <w:szCs w:val="24"/>
          <w:lang w:val="fr-FR"/>
        </w:rPr>
        <w:t>Contencios</w:t>
      </w:r>
      <w:proofErr w:type="spellEnd"/>
      <w:r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  <w:lang w:val="fr-FR"/>
        </w:rPr>
        <w:t>prezenta</w:t>
      </w:r>
      <w:proofErr w:type="spellEnd"/>
      <w:r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fr-FR"/>
        </w:rPr>
        <w:t>hotarare</w:t>
      </w:r>
      <w:proofErr w:type="spellEnd"/>
      <w:r>
        <w:rPr>
          <w:rFonts w:ascii="Arial" w:hAnsi="Arial" w:cs="Arial"/>
          <w:i/>
          <w:iCs/>
          <w:sz w:val="24"/>
          <w:szCs w:val="24"/>
          <w:lang w:val="fr-FR"/>
        </w:rPr>
        <w:t xml:space="preserve"> va fi </w:t>
      </w:r>
      <w:proofErr w:type="spellStart"/>
      <w:r>
        <w:rPr>
          <w:rFonts w:ascii="Arial" w:hAnsi="Arial" w:cs="Arial"/>
          <w:i/>
          <w:iCs/>
          <w:sz w:val="24"/>
          <w:szCs w:val="24"/>
          <w:lang w:val="fr-FR"/>
        </w:rPr>
        <w:t>adusa</w:t>
      </w:r>
      <w:proofErr w:type="spellEnd"/>
      <w:r>
        <w:rPr>
          <w:rFonts w:ascii="Arial" w:hAnsi="Arial" w:cs="Arial"/>
          <w:i/>
          <w:iCs/>
          <w:sz w:val="24"/>
          <w:szCs w:val="24"/>
          <w:lang w:val="fr-FR"/>
        </w:rPr>
        <w:t xml:space="preserve"> la </w:t>
      </w:r>
      <w:proofErr w:type="spellStart"/>
      <w:r>
        <w:rPr>
          <w:rFonts w:ascii="Arial" w:hAnsi="Arial" w:cs="Arial"/>
          <w:i/>
          <w:iCs/>
          <w:sz w:val="24"/>
          <w:szCs w:val="24"/>
          <w:lang w:val="fr-FR"/>
        </w:rPr>
        <w:t>cunostinta</w:t>
      </w:r>
      <w:proofErr w:type="spellEnd"/>
      <w:r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fr-FR"/>
        </w:rPr>
        <w:t>celor</w:t>
      </w:r>
      <w:proofErr w:type="spellEnd"/>
      <w:r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fr-FR"/>
        </w:rPr>
        <w:t>interesati</w:t>
      </w:r>
      <w:proofErr w:type="spellEnd"/>
      <w:r>
        <w:rPr>
          <w:rFonts w:ascii="Arial" w:hAnsi="Arial" w:cs="Arial"/>
          <w:i/>
          <w:iCs/>
          <w:sz w:val="24"/>
          <w:szCs w:val="24"/>
          <w:lang w:val="fr-FR"/>
        </w:rPr>
        <w:t>.</w:t>
      </w:r>
    </w:p>
    <w:p w14:paraId="5A68314C" w14:textId="4516F13B" w:rsidR="00D83D57" w:rsidRDefault="00D83D57" w:rsidP="00A33C74">
      <w:pPr>
        <w:ind w:firstLin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                         </w:t>
      </w:r>
    </w:p>
    <w:p w14:paraId="45F78ACB" w14:textId="77777777" w:rsidR="00A33C74" w:rsidRPr="00CA610A" w:rsidRDefault="00A33C74" w:rsidP="00A33C74">
      <w:pPr>
        <w:pStyle w:val="BodyText2"/>
        <w:rPr>
          <w:rFonts w:ascii="Arial" w:eastAsia="Calibri" w:hAnsi="Arial" w:cs="Arial"/>
          <w:i/>
          <w:iCs/>
          <w:sz w:val="18"/>
          <w:szCs w:val="18"/>
        </w:rPr>
      </w:pPr>
      <w:proofErr w:type="spellStart"/>
      <w:r w:rsidRPr="00CA610A">
        <w:rPr>
          <w:rFonts w:ascii="Arial" w:eastAsia="Calibri" w:hAnsi="Arial" w:cs="Arial"/>
          <w:i/>
          <w:iCs/>
          <w:sz w:val="18"/>
          <w:szCs w:val="18"/>
        </w:rPr>
        <w:t>Hotararea</w:t>
      </w:r>
      <w:proofErr w:type="spellEnd"/>
      <w:r w:rsidRPr="00CA610A">
        <w:rPr>
          <w:rFonts w:ascii="Arial" w:eastAsia="Calibri" w:hAnsi="Arial" w:cs="Arial"/>
          <w:i/>
          <w:iCs/>
          <w:sz w:val="18"/>
          <w:szCs w:val="18"/>
        </w:rPr>
        <w:t xml:space="preserve"> a </w:t>
      </w:r>
      <w:proofErr w:type="spellStart"/>
      <w:r w:rsidRPr="00CA610A">
        <w:rPr>
          <w:rFonts w:ascii="Arial" w:eastAsia="Calibri" w:hAnsi="Arial" w:cs="Arial"/>
          <w:i/>
          <w:iCs/>
          <w:sz w:val="18"/>
          <w:szCs w:val="18"/>
        </w:rPr>
        <w:t>fost</w:t>
      </w:r>
      <w:proofErr w:type="spellEnd"/>
      <w:r w:rsidRPr="00CA610A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proofErr w:type="spellStart"/>
      <w:proofErr w:type="gramStart"/>
      <w:r w:rsidRPr="00CA610A">
        <w:rPr>
          <w:rFonts w:ascii="Arial" w:eastAsia="Calibri" w:hAnsi="Arial" w:cs="Arial"/>
          <w:i/>
          <w:iCs/>
          <w:sz w:val="18"/>
          <w:szCs w:val="18"/>
        </w:rPr>
        <w:t>adoptata</w:t>
      </w:r>
      <w:proofErr w:type="spellEnd"/>
      <w:r w:rsidRPr="00CA610A">
        <w:rPr>
          <w:rFonts w:ascii="Arial" w:eastAsia="Calibri" w:hAnsi="Arial" w:cs="Arial"/>
          <w:i/>
          <w:iCs/>
          <w:sz w:val="18"/>
          <w:szCs w:val="18"/>
        </w:rPr>
        <w:t xml:space="preserve">  cu</w:t>
      </w:r>
      <w:proofErr w:type="gramEnd"/>
      <w:r w:rsidRPr="00CA610A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proofErr w:type="spellStart"/>
      <w:r w:rsidRPr="00CA610A">
        <w:rPr>
          <w:rFonts w:ascii="Arial" w:eastAsia="Calibri" w:hAnsi="Arial" w:cs="Arial"/>
          <w:i/>
          <w:iCs/>
          <w:sz w:val="18"/>
          <w:szCs w:val="18"/>
        </w:rPr>
        <w:t>unanimitate</w:t>
      </w:r>
      <w:proofErr w:type="spellEnd"/>
      <w:r w:rsidRPr="00CA610A">
        <w:rPr>
          <w:rFonts w:ascii="Arial" w:eastAsia="Calibri" w:hAnsi="Arial" w:cs="Arial"/>
          <w:i/>
          <w:iCs/>
          <w:sz w:val="18"/>
          <w:szCs w:val="18"/>
        </w:rPr>
        <w:t xml:space="preserve"> de </w:t>
      </w:r>
      <w:proofErr w:type="spellStart"/>
      <w:r w:rsidRPr="00CA610A">
        <w:rPr>
          <w:rFonts w:ascii="Arial" w:eastAsia="Calibri" w:hAnsi="Arial" w:cs="Arial"/>
          <w:i/>
          <w:iCs/>
          <w:sz w:val="18"/>
          <w:szCs w:val="18"/>
        </w:rPr>
        <w:t>voturi</w:t>
      </w:r>
      <w:proofErr w:type="spellEnd"/>
      <w:r w:rsidRPr="00CA610A">
        <w:rPr>
          <w:rFonts w:ascii="Arial" w:eastAsia="Calibri" w:hAnsi="Arial" w:cs="Arial"/>
          <w:i/>
          <w:iCs/>
          <w:sz w:val="18"/>
          <w:szCs w:val="18"/>
        </w:rPr>
        <w:t>.</w:t>
      </w:r>
    </w:p>
    <w:p w14:paraId="44946377" w14:textId="77777777" w:rsidR="00A33C74" w:rsidRDefault="00A33C74" w:rsidP="00A33C74">
      <w:pPr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</w:pPr>
      <w:r w:rsidRPr="00CA610A"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      </w:t>
      </w:r>
    </w:p>
    <w:p w14:paraId="0BB89E48" w14:textId="77777777" w:rsidR="00A33C74" w:rsidRPr="00CA610A" w:rsidRDefault="00A33C74" w:rsidP="00A33C74">
      <w:pPr>
        <w:ind w:left="187"/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</w:pPr>
      <w:proofErr w:type="gramStart"/>
      <w:r w:rsidRPr="00CA610A"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PRESEDINTE,   </w:t>
      </w:r>
      <w:proofErr w:type="gramEnd"/>
      <w:r w:rsidRPr="00CA610A"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                                                  CONTRASEMNEAZA</w:t>
      </w:r>
    </w:p>
    <w:p w14:paraId="449CDFA9" w14:textId="77777777" w:rsidR="00A33C74" w:rsidRPr="00CA610A" w:rsidRDefault="00A33C74" w:rsidP="00A33C74">
      <w:pPr>
        <w:ind w:left="907"/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</w:pPr>
      <w:r w:rsidRPr="00CA610A"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                                                          SECRETAR GENERAL AL JUDETULUI</w:t>
      </w:r>
    </w:p>
    <w:p w14:paraId="513D3660" w14:textId="77777777" w:rsidR="00A33C74" w:rsidRPr="00CA610A" w:rsidRDefault="00A33C74" w:rsidP="00A33C74">
      <w:pPr>
        <w:ind w:firstLine="0"/>
        <w:rPr>
          <w:rFonts w:eastAsia="Calibri"/>
          <w:i/>
          <w:i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     </w:t>
      </w:r>
      <w:r w:rsidRPr="00CA610A"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FRANCISK-IULIAN CHIRIAC                              </w:t>
      </w:r>
      <w:r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 </w:t>
      </w:r>
      <w:r w:rsidRPr="00CA610A"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      DUMITREL PRICEPUTU</w:t>
      </w:r>
      <w:bookmarkStart w:id="7" w:name="__DdeLink__27_2279060548"/>
      <w:bookmarkStart w:id="8" w:name="__DdeLink__24_2279060548"/>
      <w:bookmarkStart w:id="9" w:name="_Hlk521486872"/>
      <w:bookmarkEnd w:id="7"/>
      <w:bookmarkEnd w:id="8"/>
      <w:bookmarkEnd w:id="9"/>
    </w:p>
    <w:p w14:paraId="664623F5" w14:textId="77777777" w:rsidR="00A54D0F" w:rsidRDefault="00A54D0F" w:rsidP="00A54D0F"/>
    <w:sectPr w:rsidR="00A54D0F" w:rsidSect="00A33C74">
      <w:pgSz w:w="12240" w:h="15840"/>
      <w:pgMar w:top="864" w:right="806" w:bottom="86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B2C9E"/>
    <w:multiLevelType w:val="hybridMultilevel"/>
    <w:tmpl w:val="527A932C"/>
    <w:lvl w:ilvl="0" w:tplc="A6F6AE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783C49"/>
    <w:multiLevelType w:val="hybridMultilevel"/>
    <w:tmpl w:val="8738FCEC"/>
    <w:lvl w:ilvl="0" w:tplc="958A480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22"/>
    <w:rsid w:val="0003044E"/>
    <w:rsid w:val="00045111"/>
    <w:rsid w:val="00076645"/>
    <w:rsid w:val="0011136F"/>
    <w:rsid w:val="001D68E6"/>
    <w:rsid w:val="00202749"/>
    <w:rsid w:val="0036428E"/>
    <w:rsid w:val="003B0544"/>
    <w:rsid w:val="00562C58"/>
    <w:rsid w:val="00571E91"/>
    <w:rsid w:val="00671159"/>
    <w:rsid w:val="00692A22"/>
    <w:rsid w:val="0070108F"/>
    <w:rsid w:val="007E0687"/>
    <w:rsid w:val="00803BEA"/>
    <w:rsid w:val="00882CAA"/>
    <w:rsid w:val="009C4860"/>
    <w:rsid w:val="00A2419A"/>
    <w:rsid w:val="00A33C74"/>
    <w:rsid w:val="00A54D0F"/>
    <w:rsid w:val="00AB53D4"/>
    <w:rsid w:val="00AC56DC"/>
    <w:rsid w:val="00BB1EDA"/>
    <w:rsid w:val="00BF4D54"/>
    <w:rsid w:val="00C3024C"/>
    <w:rsid w:val="00CA4642"/>
    <w:rsid w:val="00CF54A4"/>
    <w:rsid w:val="00D83D57"/>
    <w:rsid w:val="00DD11FC"/>
    <w:rsid w:val="00EA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B3725"/>
  <w15:chartTrackingRefBased/>
  <w15:docId w15:val="{835F091B-2D22-4360-82FB-43EC2E31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D57"/>
    <w:pPr>
      <w:spacing w:after="0" w:line="240" w:lineRule="auto"/>
      <w:ind w:firstLine="720"/>
      <w:jc w:val="both"/>
    </w:pPr>
    <w:rPr>
      <w:rFonts w:ascii="TimesRomanR" w:eastAsia="Times New Roman" w:hAnsi="TimesRomanR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qFormat/>
    <w:rsid w:val="007E0687"/>
    <w:pPr>
      <w:spacing w:after="200" w:line="276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link w:val="ListParagraph"/>
    <w:locked/>
    <w:rsid w:val="007E0687"/>
    <w:rPr>
      <w:lang w:val="en-GB"/>
    </w:rPr>
  </w:style>
  <w:style w:type="paragraph" w:styleId="BodyText">
    <w:name w:val="Body Text"/>
    <w:basedOn w:val="Normal"/>
    <w:link w:val="BodyTextChar"/>
    <w:unhideWhenUsed/>
    <w:rsid w:val="00D83D57"/>
    <w:pPr>
      <w:ind w:firstLine="0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D83D57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unhideWhenUsed/>
    <w:rsid w:val="00D83D57"/>
    <w:pPr>
      <w:ind w:firstLine="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D83D5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3707C-8ACB-4B5F-8892-835028E7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2021-09-29T07:48:00Z</cp:lastPrinted>
  <dcterms:created xsi:type="dcterms:W3CDTF">2021-09-20T09:23:00Z</dcterms:created>
  <dcterms:modified xsi:type="dcterms:W3CDTF">2021-09-29T07:48:00Z</dcterms:modified>
</cp:coreProperties>
</file>