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4272C" w14:textId="299F8898" w:rsidR="00956208" w:rsidRPr="00956208" w:rsidRDefault="00956208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6847FF3D" w14:textId="2D17C710" w:rsidR="00956208" w:rsidRPr="00956208" w:rsidRDefault="00956208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21F91655" w14:textId="77777777" w:rsidR="00956208" w:rsidRPr="002B0945" w:rsidRDefault="00956208" w:rsidP="00956208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Dosar III-E-5 </w:t>
      </w:r>
    </w:p>
    <w:p w14:paraId="6BDA879A" w14:textId="77777777" w:rsidR="00956208" w:rsidRPr="002B0945" w:rsidRDefault="00956208" w:rsidP="00956208">
      <w:pPr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</w:t>
      </w:r>
    </w:p>
    <w:p w14:paraId="39911F26" w14:textId="77777777" w:rsidR="00956208" w:rsidRPr="002B0945" w:rsidRDefault="00956208" w:rsidP="00E64B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ROMANIA</w:t>
      </w:r>
    </w:p>
    <w:p w14:paraId="0F64C68E" w14:textId="77777777" w:rsidR="00956208" w:rsidRPr="002B0945" w:rsidRDefault="00956208" w:rsidP="00E64B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JUDETUL BRAILA</w:t>
      </w:r>
    </w:p>
    <w:p w14:paraId="2821EF95" w14:textId="4B36B23F" w:rsidR="00956208" w:rsidRPr="002B0945" w:rsidRDefault="00956208" w:rsidP="00E64B77">
      <w:pPr>
        <w:spacing w:after="0" w:line="240" w:lineRule="auto"/>
        <w:ind w:left="216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</w:t>
      </w:r>
      <w:r w:rsidR="00E64B7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</w:t>
      </w: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</w:t>
      </w: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CONSILIUL JUDETEAN</w:t>
      </w:r>
    </w:p>
    <w:p w14:paraId="38F0F13C" w14:textId="77777777" w:rsidR="00956208" w:rsidRPr="002B0945" w:rsidRDefault="00956208" w:rsidP="00E64B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0E6356ED" w14:textId="4A60B895" w:rsidR="00956208" w:rsidRPr="002B0945" w:rsidRDefault="00956208" w:rsidP="00E64B7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HOTARAREA NR.</w:t>
      </w:r>
      <w:r w:rsidR="001554BC">
        <w:rPr>
          <w:rFonts w:ascii="Arial" w:eastAsia="Calibri" w:hAnsi="Arial" w:cs="Arial"/>
          <w:b/>
          <w:bCs/>
          <w:i/>
          <w:iCs/>
          <w:sz w:val="24"/>
          <w:szCs w:val="24"/>
        </w:rPr>
        <w:t>342</w:t>
      </w:r>
    </w:p>
    <w:p w14:paraId="140A8A8E" w14:textId="055D5A1A" w:rsidR="00956208" w:rsidRPr="002B0945" w:rsidRDefault="00956208" w:rsidP="00E64B77">
      <w:pPr>
        <w:spacing w:after="0" w:line="240" w:lineRule="auto"/>
        <w:ind w:left="108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   </w:t>
      </w:r>
      <w:r w:rsidR="00E64B7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              </w:t>
      </w: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 </w:t>
      </w: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din </w:t>
      </w:r>
      <w:r w:rsidRPr="00956208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30 </w:t>
      </w:r>
      <w:r w:rsidRPr="002B0945">
        <w:rPr>
          <w:rFonts w:ascii="Arial" w:eastAsia="Calibri" w:hAnsi="Arial" w:cs="Arial"/>
          <w:b/>
          <w:bCs/>
          <w:i/>
          <w:iCs/>
          <w:sz w:val="24"/>
          <w:szCs w:val="24"/>
        </w:rPr>
        <w:t>decembrie 2020</w:t>
      </w:r>
    </w:p>
    <w:p w14:paraId="737235DC" w14:textId="77777777" w:rsidR="00956208" w:rsidRPr="002B0945" w:rsidRDefault="00956208" w:rsidP="00956208">
      <w:pPr>
        <w:suppressAutoHyphens/>
        <w:overflowPunct w:val="0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val="it-IT"/>
        </w:rPr>
      </w:pPr>
    </w:p>
    <w:p w14:paraId="7F8935AD" w14:textId="77777777" w:rsidR="00956208" w:rsidRPr="00956208" w:rsidRDefault="00956208" w:rsidP="00956208">
      <w:pPr>
        <w:pStyle w:val="Style3"/>
        <w:widowControl/>
        <w:spacing w:before="187" w:line="259" w:lineRule="exact"/>
        <w:ind w:left="1080" w:hanging="1080"/>
        <w:rPr>
          <w:rStyle w:val="FontStyle96"/>
          <w:sz w:val="24"/>
          <w:szCs w:val="24"/>
          <w:lang w:eastAsia="ro-RO"/>
        </w:rPr>
      </w:pPr>
      <w:r w:rsidRPr="00956208">
        <w:rPr>
          <w:rStyle w:val="FontStyle96"/>
          <w:sz w:val="24"/>
          <w:szCs w:val="24"/>
          <w:lang w:val="ro-RO" w:eastAsia="ro-RO"/>
        </w:rPr>
        <w:t>privind</w:t>
      </w:r>
      <w:r w:rsidRPr="00956208">
        <w:rPr>
          <w:rStyle w:val="FontStyle96"/>
          <w:sz w:val="24"/>
          <w:szCs w:val="24"/>
          <w:lang w:eastAsia="ro-RO"/>
        </w:rPr>
        <w:t xml:space="preserve">: </w:t>
      </w:r>
      <w:r w:rsidRPr="00956208">
        <w:rPr>
          <w:rStyle w:val="FontStyle96"/>
          <w:sz w:val="24"/>
          <w:szCs w:val="24"/>
          <w:lang w:val="ro-RO" w:eastAsia="ro-RO"/>
        </w:rPr>
        <w:t xml:space="preserve">aprobarea contribuţiei pentru anul </w:t>
      </w:r>
      <w:r w:rsidRPr="00956208">
        <w:rPr>
          <w:rStyle w:val="FontStyle96"/>
          <w:sz w:val="24"/>
          <w:szCs w:val="24"/>
          <w:lang w:eastAsia="ro-RO"/>
        </w:rPr>
        <w:t xml:space="preserve">2020 </w:t>
      </w:r>
      <w:r w:rsidRPr="00956208">
        <w:rPr>
          <w:rStyle w:val="FontStyle96"/>
          <w:sz w:val="24"/>
          <w:szCs w:val="24"/>
          <w:lang w:val="ro-RO" w:eastAsia="ro-RO"/>
        </w:rPr>
        <w:t xml:space="preserve">a judeţului Brăila, prin                      Consiliul Judeţean Brăila, pentru cheltuielile necesare administrării si exploatării "Patinoarului artificial acoperit" din Municipiul Brăila, conform contractului de asociere intre Judeţul Brăila si Municipiul Brăila </w:t>
      </w:r>
      <w:r w:rsidRPr="00956208">
        <w:rPr>
          <w:rStyle w:val="FontStyle96"/>
          <w:sz w:val="24"/>
          <w:szCs w:val="24"/>
          <w:lang w:eastAsia="ro-RO"/>
        </w:rPr>
        <w:t>nr. 303/16.11.2018</w:t>
      </w:r>
    </w:p>
    <w:p w14:paraId="4DDD1852" w14:textId="77777777" w:rsidR="00956208" w:rsidRPr="00956208" w:rsidRDefault="00956208" w:rsidP="00956208">
      <w:pPr>
        <w:pStyle w:val="Style6"/>
        <w:widowControl/>
        <w:spacing w:before="34" w:line="240" w:lineRule="auto"/>
        <w:jc w:val="left"/>
        <w:rPr>
          <w:i/>
          <w:iCs/>
        </w:rPr>
      </w:pPr>
    </w:p>
    <w:p w14:paraId="35FADFFA" w14:textId="77777777" w:rsidR="00956208" w:rsidRPr="00956208" w:rsidRDefault="00956208" w:rsidP="00956208">
      <w:pPr>
        <w:pStyle w:val="Style6"/>
        <w:widowControl/>
        <w:spacing w:before="34" w:line="240" w:lineRule="auto"/>
        <w:jc w:val="left"/>
        <w:rPr>
          <w:i/>
          <w:iCs/>
        </w:rPr>
      </w:pPr>
    </w:p>
    <w:p w14:paraId="746F39A8" w14:textId="77777777" w:rsidR="00956208" w:rsidRPr="00956208" w:rsidRDefault="00956208" w:rsidP="00956208">
      <w:pPr>
        <w:pStyle w:val="Style6"/>
        <w:widowControl/>
        <w:spacing w:before="34" w:line="276" w:lineRule="auto"/>
        <w:jc w:val="left"/>
        <w:rPr>
          <w:i/>
          <w:iCs/>
        </w:rPr>
      </w:pPr>
      <w:r w:rsidRPr="00956208">
        <w:rPr>
          <w:rStyle w:val="FontStyle97"/>
          <w:sz w:val="24"/>
          <w:szCs w:val="24"/>
          <w:lang w:val="ro-RO" w:eastAsia="ro-RO"/>
        </w:rPr>
        <w:t>Consiliul   Judeţean   Brăila,   întrunit   in   şedinţa  extraordinara   la   data   de 30 decembrie 2020;</w:t>
      </w:r>
    </w:p>
    <w:p w14:paraId="6A03D8F1" w14:textId="77777777" w:rsidR="00956208" w:rsidRPr="00956208" w:rsidRDefault="00956208" w:rsidP="00956208">
      <w:pPr>
        <w:pStyle w:val="Style6"/>
        <w:widowControl/>
        <w:spacing w:before="5" w:line="276" w:lineRule="auto"/>
        <w:rPr>
          <w:rStyle w:val="FontStyle105"/>
          <w:rFonts w:ascii="Arial" w:eastAsiaTheme="minorEastAsia" w:cs="Arial"/>
          <w:sz w:val="24"/>
          <w:szCs w:val="24"/>
          <w:lang w:eastAsia="ro-RO"/>
        </w:rPr>
      </w:pPr>
      <w:r w:rsidRPr="00956208">
        <w:rPr>
          <w:rStyle w:val="FontStyle97"/>
          <w:sz w:val="24"/>
          <w:szCs w:val="24"/>
          <w:lang w:val="ro-RO" w:eastAsia="ro-RO"/>
        </w:rPr>
        <w:t xml:space="preserve">Având in vedere Referatul de aprobare al preşedintelui Consiliului Judeţean Brăila si Raportul de specialitate al Direcţiei Administrare Patrimoniu si Evidenta Bugetara, înregistrat sub </w:t>
      </w:r>
      <w:r w:rsidRPr="00956208">
        <w:rPr>
          <w:rStyle w:val="FontStyle97"/>
          <w:sz w:val="24"/>
          <w:szCs w:val="24"/>
          <w:lang w:eastAsia="ro-RO"/>
        </w:rPr>
        <w:t xml:space="preserve">nr.26418/29.12.2020 </w:t>
      </w:r>
      <w:proofErr w:type="spellStart"/>
      <w:r w:rsidRPr="00956208">
        <w:rPr>
          <w:rStyle w:val="FontStyle97"/>
          <w:sz w:val="24"/>
          <w:szCs w:val="24"/>
          <w:lang w:eastAsia="ro-RO"/>
        </w:rPr>
        <w:t>si</w:t>
      </w:r>
      <w:proofErr w:type="spellEnd"/>
      <w:r w:rsidRPr="00956208">
        <w:rPr>
          <w:rStyle w:val="FontStyle97"/>
          <w:sz w:val="24"/>
          <w:szCs w:val="24"/>
          <w:lang w:eastAsia="ro-RO"/>
        </w:rPr>
        <w:t xml:space="preserve"> al </w:t>
      </w:r>
      <w:r w:rsidRPr="00956208">
        <w:rPr>
          <w:rStyle w:val="FontStyle97"/>
          <w:sz w:val="24"/>
          <w:szCs w:val="24"/>
          <w:lang w:val="ro-RO"/>
        </w:rPr>
        <w:t>Direcţiei Administraţie Publica, Contencios</w:t>
      </w:r>
      <w:r w:rsidRPr="00956208">
        <w:rPr>
          <w:rStyle w:val="FontStyle97"/>
          <w:sz w:val="24"/>
          <w:szCs w:val="24"/>
          <w:lang w:val="ro-RO" w:eastAsia="ro-RO"/>
        </w:rPr>
        <w:t xml:space="preserve"> înregistrat sub </w:t>
      </w:r>
      <w:r w:rsidRPr="00956208">
        <w:rPr>
          <w:rStyle w:val="FontStyle97"/>
          <w:sz w:val="24"/>
          <w:szCs w:val="24"/>
          <w:lang w:eastAsia="ro-RO"/>
        </w:rPr>
        <w:t>nr.26417/29.12.2020;</w:t>
      </w:r>
    </w:p>
    <w:p w14:paraId="30A67995" w14:textId="77777777" w:rsidR="00956208" w:rsidRPr="00956208" w:rsidRDefault="00956208" w:rsidP="00956208">
      <w:pPr>
        <w:pStyle w:val="Style6"/>
        <w:widowControl/>
        <w:spacing w:line="276" w:lineRule="auto"/>
        <w:ind w:firstLine="720"/>
        <w:rPr>
          <w:rStyle w:val="FontStyle97"/>
          <w:sz w:val="24"/>
          <w:szCs w:val="24"/>
          <w:lang w:val="ro-RO" w:eastAsia="ro-RO"/>
        </w:rPr>
      </w:pPr>
      <w:r w:rsidRPr="00956208">
        <w:rPr>
          <w:rStyle w:val="FontStyle97"/>
          <w:sz w:val="24"/>
          <w:szCs w:val="24"/>
          <w:lang w:val="ro-RO" w:eastAsia="ro-RO"/>
        </w:rPr>
        <w:t>Vazand avizele Comisiei pentru administraţie publica, juridica, relaţii publice si relaţii internaţionale, Comisiei de buget-finante, administrarea domeniului public si privat al judeţului si ale Comisiei pentru activităţi ştiinţifice, invatamant, cultura, culte, tineret si activităţi sportive;</w:t>
      </w:r>
    </w:p>
    <w:p w14:paraId="7D930F69" w14:textId="77777777" w:rsidR="00956208" w:rsidRPr="00956208" w:rsidRDefault="00956208" w:rsidP="00956208">
      <w:pPr>
        <w:pStyle w:val="Style6"/>
        <w:widowControl/>
        <w:spacing w:line="276" w:lineRule="auto"/>
        <w:ind w:firstLine="720"/>
        <w:rPr>
          <w:rStyle w:val="FontStyle97"/>
          <w:sz w:val="24"/>
          <w:szCs w:val="24"/>
          <w:lang w:eastAsia="ro-RO"/>
        </w:rPr>
      </w:pPr>
      <w:r w:rsidRPr="00956208">
        <w:rPr>
          <w:rStyle w:val="FontStyle97"/>
          <w:sz w:val="24"/>
          <w:szCs w:val="24"/>
          <w:lang w:val="ro-RO" w:eastAsia="ro-RO"/>
        </w:rPr>
        <w:t xml:space="preserve">In baza Hotărârii Consiliului Judeţean Brăila </w:t>
      </w:r>
      <w:r w:rsidRPr="00956208">
        <w:rPr>
          <w:rStyle w:val="FontStyle97"/>
          <w:sz w:val="24"/>
          <w:szCs w:val="24"/>
          <w:lang w:eastAsia="ro-RO"/>
        </w:rPr>
        <w:t xml:space="preserve">nr. 209/30.10.2018 </w:t>
      </w:r>
      <w:r w:rsidRPr="00956208">
        <w:rPr>
          <w:rStyle w:val="FontStyle97"/>
          <w:sz w:val="24"/>
          <w:szCs w:val="24"/>
          <w:lang w:val="ro-RO" w:eastAsia="ro-RO"/>
        </w:rPr>
        <w:t xml:space="preserve">si a Contractului de asociere intre Judeţul Brăila si Municipiul Brăila în vederea exploatării "Patinoarului artificial acoperit" din Municipiul Brăila, </w:t>
      </w:r>
      <w:r w:rsidRPr="00956208">
        <w:rPr>
          <w:rStyle w:val="FontStyle97"/>
          <w:sz w:val="24"/>
          <w:szCs w:val="24"/>
          <w:lang w:eastAsia="ro-RO"/>
        </w:rPr>
        <w:t>nr. 303/16.11.2018;</w:t>
      </w:r>
    </w:p>
    <w:p w14:paraId="0DC31786" w14:textId="77777777" w:rsidR="00956208" w:rsidRPr="00956208" w:rsidRDefault="00956208" w:rsidP="00956208">
      <w:pPr>
        <w:pStyle w:val="Style6"/>
        <w:widowControl/>
        <w:spacing w:line="276" w:lineRule="auto"/>
        <w:rPr>
          <w:rStyle w:val="FontStyle97"/>
          <w:sz w:val="24"/>
          <w:szCs w:val="24"/>
          <w:lang w:val="ro-RO" w:eastAsia="ro-RO"/>
        </w:rPr>
      </w:pPr>
      <w:r w:rsidRPr="00956208">
        <w:rPr>
          <w:rStyle w:val="FontStyle97"/>
          <w:sz w:val="24"/>
          <w:szCs w:val="24"/>
          <w:lang w:val="ro-RO" w:eastAsia="ro-RO"/>
        </w:rPr>
        <w:t xml:space="preserve">Conform prevederilor </w:t>
      </w:r>
      <w:r w:rsidRPr="00956208">
        <w:rPr>
          <w:rStyle w:val="FontStyle97"/>
          <w:sz w:val="24"/>
          <w:szCs w:val="24"/>
          <w:lang w:eastAsia="ro-RO"/>
        </w:rPr>
        <w:t xml:space="preserve">art. 173 </w:t>
      </w:r>
      <w:r w:rsidRPr="00956208">
        <w:rPr>
          <w:rStyle w:val="FontStyle97"/>
          <w:sz w:val="24"/>
          <w:szCs w:val="24"/>
          <w:lang w:val="ro-RO" w:eastAsia="ro-RO"/>
        </w:rPr>
        <w:t xml:space="preserve">alin. </w:t>
      </w:r>
      <w:r w:rsidRPr="00956208">
        <w:rPr>
          <w:rStyle w:val="FontStyle97"/>
          <w:sz w:val="24"/>
          <w:szCs w:val="24"/>
          <w:lang w:eastAsia="ro-RO"/>
        </w:rPr>
        <w:t xml:space="preserve">1 lit. </w:t>
      </w:r>
      <w:r w:rsidRPr="00956208">
        <w:rPr>
          <w:rStyle w:val="FontStyle103"/>
          <w:i/>
          <w:iCs/>
          <w:sz w:val="24"/>
          <w:szCs w:val="24"/>
          <w:lang w:val="ro-RO" w:eastAsia="ro-RO"/>
        </w:rPr>
        <w:t xml:space="preserve">"d" </w:t>
      </w:r>
      <w:r w:rsidRPr="00956208">
        <w:rPr>
          <w:rStyle w:val="FontStyle97"/>
          <w:sz w:val="24"/>
          <w:szCs w:val="24"/>
          <w:lang w:val="ro-RO" w:eastAsia="ro-RO"/>
        </w:rPr>
        <w:t>si „f</w:t>
      </w:r>
      <w:proofErr w:type="gramStart"/>
      <w:r w:rsidRPr="00956208">
        <w:rPr>
          <w:rStyle w:val="FontStyle97"/>
          <w:sz w:val="24"/>
          <w:szCs w:val="24"/>
          <w:lang w:val="ro-RO" w:eastAsia="ro-RO"/>
        </w:rPr>
        <w:t>"  din</w:t>
      </w:r>
      <w:proofErr w:type="gramEnd"/>
      <w:r w:rsidRPr="00956208">
        <w:rPr>
          <w:rStyle w:val="FontStyle97"/>
          <w:sz w:val="24"/>
          <w:szCs w:val="24"/>
          <w:lang w:val="ro-RO" w:eastAsia="ro-RO"/>
        </w:rPr>
        <w:t xml:space="preserve"> OUG 57/2019</w:t>
      </w:r>
      <w:r w:rsidRPr="00956208">
        <w:rPr>
          <w:rStyle w:val="FontStyle97"/>
          <w:sz w:val="24"/>
          <w:szCs w:val="24"/>
          <w:lang w:eastAsia="ro-RO"/>
        </w:rPr>
        <w:t xml:space="preserve"> </w:t>
      </w:r>
      <w:r w:rsidRPr="00956208">
        <w:rPr>
          <w:rStyle w:val="FontStyle97"/>
          <w:sz w:val="24"/>
          <w:szCs w:val="24"/>
          <w:lang w:val="ro-RO" w:eastAsia="ro-RO"/>
        </w:rPr>
        <w:t xml:space="preserve">cu modificările si completările ulterioare, coroborate cu cele ale </w:t>
      </w:r>
      <w:r w:rsidRPr="00956208">
        <w:rPr>
          <w:rStyle w:val="FontStyle97"/>
          <w:sz w:val="24"/>
          <w:szCs w:val="24"/>
          <w:lang w:eastAsia="ro-RO"/>
        </w:rPr>
        <w:t xml:space="preserve">art. 35 </w:t>
      </w:r>
      <w:r w:rsidRPr="00956208">
        <w:rPr>
          <w:rStyle w:val="FontStyle97"/>
          <w:sz w:val="24"/>
          <w:szCs w:val="24"/>
          <w:lang w:val="ro-RO" w:eastAsia="ro-RO"/>
        </w:rPr>
        <w:t xml:space="preserve">alin. </w:t>
      </w:r>
      <w:r w:rsidRPr="00956208">
        <w:rPr>
          <w:rStyle w:val="FontStyle97"/>
          <w:sz w:val="24"/>
          <w:szCs w:val="24"/>
          <w:lang w:eastAsia="ro-RO"/>
        </w:rPr>
        <w:t xml:space="preserve">1 </w:t>
      </w:r>
      <w:r w:rsidRPr="00956208">
        <w:rPr>
          <w:rStyle w:val="FontStyle97"/>
          <w:sz w:val="24"/>
          <w:szCs w:val="24"/>
          <w:lang w:val="ro-RO" w:eastAsia="ro-RO"/>
        </w:rPr>
        <w:t xml:space="preserve">din Legea finanţelor publice locale </w:t>
      </w:r>
      <w:r w:rsidRPr="00956208">
        <w:rPr>
          <w:rStyle w:val="FontStyle97"/>
          <w:sz w:val="24"/>
          <w:szCs w:val="24"/>
          <w:lang w:eastAsia="ro-RO"/>
        </w:rPr>
        <w:t xml:space="preserve">nr. 273/2006, </w:t>
      </w:r>
      <w:r w:rsidRPr="00956208">
        <w:rPr>
          <w:rStyle w:val="FontStyle97"/>
          <w:sz w:val="24"/>
          <w:szCs w:val="24"/>
          <w:lang w:val="ro-RO" w:eastAsia="ro-RO"/>
        </w:rPr>
        <w:t>cu modificările si completările ulterioare;</w:t>
      </w:r>
    </w:p>
    <w:p w14:paraId="106A2435" w14:textId="77777777" w:rsidR="00956208" w:rsidRPr="00956208" w:rsidRDefault="00956208" w:rsidP="00956208">
      <w:pPr>
        <w:ind w:firstLine="706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956208">
        <w:rPr>
          <w:rFonts w:ascii="Arial" w:hAnsi="Arial" w:cs="Arial"/>
          <w:i/>
          <w:iCs/>
          <w:sz w:val="24"/>
          <w:szCs w:val="24"/>
          <w:lang w:val="it-IT"/>
        </w:rPr>
        <w:t>In temeiul prevederilor art.182 alin.(1) si art.196 alin.1 lit.(a) din Ordonanta de Urgenta a Guvernului nr.57/2019, privind Codul administrativ, cu modificarile si comlpetarile ulterioare;</w:t>
      </w:r>
    </w:p>
    <w:p w14:paraId="52FBC564" w14:textId="77777777" w:rsidR="00956208" w:rsidRPr="00956208" w:rsidRDefault="00956208" w:rsidP="00956208">
      <w:pPr>
        <w:pStyle w:val="Style3"/>
        <w:widowControl/>
        <w:spacing w:before="82" w:line="360" w:lineRule="auto"/>
        <w:jc w:val="center"/>
        <w:rPr>
          <w:rStyle w:val="FontStyle96"/>
          <w:spacing w:val="60"/>
          <w:sz w:val="24"/>
          <w:szCs w:val="24"/>
        </w:rPr>
      </w:pPr>
      <w:r w:rsidRPr="00956208">
        <w:rPr>
          <w:i/>
          <w:iCs/>
          <w:lang w:val="it-IT"/>
        </w:rPr>
        <w:t xml:space="preserve">               </w:t>
      </w:r>
    </w:p>
    <w:p w14:paraId="1FD079C0" w14:textId="77777777" w:rsidR="00956208" w:rsidRPr="00956208" w:rsidRDefault="00956208" w:rsidP="00956208">
      <w:pPr>
        <w:pStyle w:val="Style3"/>
        <w:widowControl/>
        <w:spacing w:before="82" w:line="360" w:lineRule="auto"/>
        <w:jc w:val="center"/>
        <w:rPr>
          <w:rStyle w:val="FontStyle96"/>
          <w:spacing w:val="30"/>
          <w:sz w:val="24"/>
          <w:szCs w:val="24"/>
          <w:lang w:val="ro-RO"/>
        </w:rPr>
      </w:pPr>
      <w:r w:rsidRPr="00956208">
        <w:rPr>
          <w:rStyle w:val="FontStyle96"/>
          <w:spacing w:val="60"/>
          <w:sz w:val="24"/>
          <w:szCs w:val="24"/>
        </w:rPr>
        <w:t>HOT</w:t>
      </w:r>
      <w:r w:rsidRPr="00956208">
        <w:rPr>
          <w:rStyle w:val="FontStyle96"/>
          <w:sz w:val="24"/>
          <w:szCs w:val="24"/>
        </w:rPr>
        <w:t xml:space="preserve"> </w:t>
      </w:r>
      <w:r w:rsidRPr="00956208">
        <w:rPr>
          <w:rStyle w:val="FontStyle96"/>
          <w:spacing w:val="60"/>
          <w:sz w:val="24"/>
          <w:szCs w:val="24"/>
          <w:lang w:val="ro-RO"/>
        </w:rPr>
        <w:t>AR</w:t>
      </w:r>
      <w:r w:rsidRPr="00956208">
        <w:rPr>
          <w:rStyle w:val="FontStyle96"/>
          <w:sz w:val="24"/>
          <w:szCs w:val="24"/>
          <w:lang w:val="ro-RO"/>
        </w:rPr>
        <w:t xml:space="preserve"> </w:t>
      </w:r>
      <w:r w:rsidRPr="00956208">
        <w:rPr>
          <w:rStyle w:val="FontStyle96"/>
          <w:spacing w:val="60"/>
          <w:sz w:val="24"/>
          <w:szCs w:val="24"/>
          <w:lang w:val="ro-RO"/>
        </w:rPr>
        <w:t>AS</w:t>
      </w:r>
      <w:r w:rsidRPr="00956208">
        <w:rPr>
          <w:rStyle w:val="FontStyle96"/>
          <w:sz w:val="24"/>
          <w:szCs w:val="24"/>
          <w:lang w:val="ro-RO"/>
        </w:rPr>
        <w:t xml:space="preserve"> </w:t>
      </w:r>
      <w:r w:rsidRPr="00956208">
        <w:rPr>
          <w:rStyle w:val="FontStyle96"/>
          <w:spacing w:val="30"/>
          <w:sz w:val="24"/>
          <w:szCs w:val="24"/>
          <w:lang w:val="ro-RO"/>
        </w:rPr>
        <w:t>TE:</w:t>
      </w:r>
    </w:p>
    <w:p w14:paraId="1BDB8E39" w14:textId="77777777" w:rsidR="00956208" w:rsidRPr="00956208" w:rsidRDefault="00956208" w:rsidP="00956208">
      <w:pPr>
        <w:pStyle w:val="Style3"/>
        <w:widowControl/>
        <w:spacing w:before="82" w:line="360" w:lineRule="auto"/>
        <w:jc w:val="center"/>
        <w:rPr>
          <w:b/>
          <w:bCs/>
          <w:i/>
          <w:iCs/>
          <w:spacing w:val="30"/>
          <w:lang w:val="ro-RO"/>
        </w:rPr>
      </w:pPr>
    </w:p>
    <w:p w14:paraId="50EBE185" w14:textId="77777777" w:rsidR="00956208" w:rsidRPr="00956208" w:rsidRDefault="00956208" w:rsidP="00956208">
      <w:pPr>
        <w:pStyle w:val="Style6"/>
        <w:widowControl/>
        <w:spacing w:before="5" w:line="360" w:lineRule="auto"/>
        <w:rPr>
          <w:rStyle w:val="FontStyle97"/>
          <w:sz w:val="24"/>
          <w:szCs w:val="24"/>
          <w:lang w:eastAsia="ro-RO"/>
        </w:rPr>
      </w:pPr>
      <w:r w:rsidRPr="00956208">
        <w:rPr>
          <w:rStyle w:val="FontStyle96"/>
          <w:sz w:val="24"/>
          <w:szCs w:val="24"/>
          <w:u w:val="single"/>
          <w:lang w:val="ro-RO" w:eastAsia="ro-RO"/>
        </w:rPr>
        <w:t>Art.1</w:t>
      </w:r>
      <w:r w:rsidRPr="00956208">
        <w:rPr>
          <w:rStyle w:val="FontStyle96"/>
          <w:sz w:val="24"/>
          <w:szCs w:val="24"/>
          <w:lang w:val="ro-RO" w:eastAsia="ro-RO"/>
        </w:rPr>
        <w:t xml:space="preserve"> </w:t>
      </w:r>
      <w:r w:rsidRPr="00956208">
        <w:rPr>
          <w:rStyle w:val="FontStyle97"/>
          <w:sz w:val="24"/>
          <w:szCs w:val="24"/>
          <w:lang w:eastAsia="ro-RO"/>
        </w:rPr>
        <w:t xml:space="preserve">- </w:t>
      </w:r>
      <w:r w:rsidRPr="00956208">
        <w:rPr>
          <w:rStyle w:val="FontStyle97"/>
          <w:sz w:val="24"/>
          <w:szCs w:val="24"/>
          <w:lang w:val="ro-RO" w:eastAsia="ro-RO"/>
        </w:rPr>
        <w:t xml:space="preserve">Se aprobă contribuţia </w:t>
      </w:r>
      <w:r w:rsidRPr="00956208">
        <w:rPr>
          <w:rStyle w:val="FontStyle96"/>
          <w:b w:val="0"/>
          <w:sz w:val="24"/>
          <w:szCs w:val="24"/>
          <w:lang w:val="ro-RO" w:eastAsia="ro-RO"/>
        </w:rPr>
        <w:t xml:space="preserve">pentru anul </w:t>
      </w:r>
      <w:r w:rsidRPr="00956208">
        <w:rPr>
          <w:rStyle w:val="FontStyle96"/>
          <w:b w:val="0"/>
          <w:sz w:val="24"/>
          <w:szCs w:val="24"/>
          <w:lang w:eastAsia="ro-RO"/>
        </w:rPr>
        <w:t>2020</w:t>
      </w:r>
      <w:r w:rsidRPr="00956208">
        <w:rPr>
          <w:rStyle w:val="FontStyle96"/>
          <w:sz w:val="24"/>
          <w:szCs w:val="24"/>
          <w:lang w:eastAsia="ro-RO"/>
        </w:rPr>
        <w:t xml:space="preserve"> </w:t>
      </w:r>
      <w:r w:rsidRPr="00956208">
        <w:rPr>
          <w:rStyle w:val="FontStyle97"/>
          <w:sz w:val="24"/>
          <w:szCs w:val="24"/>
          <w:lang w:val="ro-RO" w:eastAsia="ro-RO"/>
        </w:rPr>
        <w:t xml:space="preserve">a judeţului Brăila, prin Consiliul Judeţean Brăila, pentru cheltuielile necesare administrării si exploatării "Patinoarului artificial acoperit" din Municipiul Brăila, conform contractului de asociere intre Judeţul Brăila si Municipiul Brăila </w:t>
      </w:r>
      <w:r w:rsidRPr="00956208">
        <w:rPr>
          <w:rStyle w:val="FontStyle97"/>
          <w:sz w:val="24"/>
          <w:szCs w:val="24"/>
          <w:lang w:eastAsia="ro-RO"/>
        </w:rPr>
        <w:t xml:space="preserve">nr. 303/16.11.2018, </w:t>
      </w:r>
      <w:r w:rsidRPr="00956208">
        <w:rPr>
          <w:rStyle w:val="FontStyle97"/>
          <w:sz w:val="24"/>
          <w:szCs w:val="24"/>
          <w:lang w:val="ro-RO" w:eastAsia="ro-RO"/>
        </w:rPr>
        <w:t>astfel</w:t>
      </w:r>
      <w:r w:rsidRPr="00956208">
        <w:rPr>
          <w:rStyle w:val="FontStyle97"/>
          <w:sz w:val="24"/>
          <w:szCs w:val="24"/>
          <w:lang w:eastAsia="ro-RO"/>
        </w:rPr>
        <w:t>:</w:t>
      </w:r>
    </w:p>
    <w:p w14:paraId="043789BB" w14:textId="77777777" w:rsidR="00956208" w:rsidRPr="00956208" w:rsidRDefault="00956208" w:rsidP="00956208">
      <w:pPr>
        <w:pStyle w:val="Style1"/>
        <w:widowControl/>
        <w:numPr>
          <w:ilvl w:val="0"/>
          <w:numId w:val="32"/>
        </w:numPr>
        <w:tabs>
          <w:tab w:val="left" w:pos="1138"/>
        </w:tabs>
        <w:spacing w:before="274" w:line="360" w:lineRule="auto"/>
        <w:ind w:left="763"/>
        <w:rPr>
          <w:rStyle w:val="FontStyle97"/>
          <w:sz w:val="24"/>
          <w:szCs w:val="24"/>
        </w:rPr>
      </w:pPr>
      <w:r w:rsidRPr="00956208">
        <w:rPr>
          <w:rStyle w:val="FontStyle97"/>
          <w:sz w:val="24"/>
          <w:szCs w:val="24"/>
          <w:lang w:val="ro-RO" w:eastAsia="ro-RO"/>
        </w:rPr>
        <w:t>Cheltuieli cu bunuri si servicii</w:t>
      </w:r>
      <w:r w:rsidRPr="00956208">
        <w:rPr>
          <w:rStyle w:val="FontStyle97"/>
          <w:sz w:val="24"/>
          <w:szCs w:val="24"/>
          <w:lang w:eastAsia="ro-RO"/>
        </w:rPr>
        <w:t xml:space="preserve">:    200 000 </w:t>
      </w:r>
      <w:r w:rsidRPr="00956208">
        <w:rPr>
          <w:rStyle w:val="FontStyle97"/>
          <w:sz w:val="24"/>
          <w:szCs w:val="24"/>
          <w:lang w:val="ro-RO" w:eastAsia="ro-RO"/>
        </w:rPr>
        <w:t>lei</w:t>
      </w:r>
    </w:p>
    <w:p w14:paraId="61AB7950" w14:textId="77777777" w:rsidR="00956208" w:rsidRPr="00956208" w:rsidRDefault="00956208" w:rsidP="00956208">
      <w:pPr>
        <w:pStyle w:val="Style1"/>
        <w:widowControl/>
        <w:numPr>
          <w:ilvl w:val="0"/>
          <w:numId w:val="32"/>
        </w:numPr>
        <w:tabs>
          <w:tab w:val="left" w:pos="1138"/>
          <w:tab w:val="left" w:pos="4378"/>
        </w:tabs>
        <w:spacing w:line="360" w:lineRule="auto"/>
        <w:ind w:left="763"/>
        <w:rPr>
          <w:i/>
          <w:iCs/>
        </w:rPr>
      </w:pPr>
      <w:r w:rsidRPr="00956208">
        <w:rPr>
          <w:rStyle w:val="FontStyle97"/>
          <w:sz w:val="24"/>
          <w:szCs w:val="24"/>
          <w:lang w:val="ro-RO" w:eastAsia="ro-RO"/>
        </w:rPr>
        <w:t>Cheltuieli de capital</w:t>
      </w:r>
      <w:r w:rsidRPr="00956208">
        <w:rPr>
          <w:rStyle w:val="FontStyle97"/>
          <w:sz w:val="24"/>
          <w:szCs w:val="24"/>
          <w:lang w:eastAsia="ro-RO"/>
        </w:rPr>
        <w:t>:</w:t>
      </w:r>
      <w:r w:rsidRPr="00956208">
        <w:rPr>
          <w:rStyle w:val="FontStyle97"/>
          <w:sz w:val="24"/>
          <w:szCs w:val="24"/>
          <w:lang w:eastAsia="ro-RO"/>
        </w:rPr>
        <w:tab/>
        <w:t xml:space="preserve">   100 000 </w:t>
      </w:r>
      <w:r w:rsidRPr="00956208">
        <w:rPr>
          <w:rStyle w:val="FontStyle97"/>
          <w:sz w:val="24"/>
          <w:szCs w:val="24"/>
          <w:lang w:val="ro-RO" w:eastAsia="ro-RO"/>
        </w:rPr>
        <w:t>lei</w:t>
      </w:r>
    </w:p>
    <w:p w14:paraId="184AFE0F" w14:textId="77777777" w:rsidR="001554BC" w:rsidRDefault="00956208" w:rsidP="00956208">
      <w:pPr>
        <w:pStyle w:val="Style6"/>
        <w:widowControl/>
        <w:spacing w:before="19" w:line="360" w:lineRule="auto"/>
        <w:ind w:firstLine="691"/>
        <w:rPr>
          <w:rStyle w:val="FontStyle97"/>
          <w:sz w:val="24"/>
          <w:szCs w:val="24"/>
          <w:lang w:val="ro-RO"/>
        </w:rPr>
      </w:pPr>
      <w:r w:rsidRPr="00956208">
        <w:rPr>
          <w:rStyle w:val="FontStyle96"/>
          <w:sz w:val="24"/>
          <w:szCs w:val="24"/>
          <w:u w:val="single"/>
        </w:rPr>
        <w:t>Art.2</w:t>
      </w:r>
      <w:r w:rsidRPr="00956208">
        <w:rPr>
          <w:rStyle w:val="FontStyle96"/>
          <w:sz w:val="24"/>
          <w:szCs w:val="24"/>
        </w:rPr>
        <w:t xml:space="preserve"> - </w:t>
      </w:r>
      <w:r w:rsidRPr="00956208">
        <w:rPr>
          <w:rStyle w:val="FontStyle96"/>
          <w:b w:val="0"/>
          <w:sz w:val="24"/>
          <w:szCs w:val="24"/>
        </w:rPr>
        <w:t>S</w:t>
      </w:r>
      <w:r w:rsidRPr="00956208">
        <w:rPr>
          <w:rStyle w:val="FontStyle97"/>
          <w:sz w:val="24"/>
          <w:szCs w:val="24"/>
          <w:lang w:val="ro-RO"/>
        </w:rPr>
        <w:t xml:space="preserve">uma reprezentând contribuţia pentru anul </w:t>
      </w:r>
      <w:r w:rsidRPr="00956208">
        <w:rPr>
          <w:rStyle w:val="FontStyle97"/>
          <w:sz w:val="24"/>
          <w:szCs w:val="24"/>
        </w:rPr>
        <w:t xml:space="preserve">2020 </w:t>
      </w:r>
      <w:r w:rsidRPr="00956208">
        <w:rPr>
          <w:rStyle w:val="FontStyle97"/>
          <w:sz w:val="24"/>
          <w:szCs w:val="24"/>
          <w:lang w:val="ro-RO"/>
        </w:rPr>
        <w:t xml:space="preserve">a judeţului Brăila, prin Consiliul Judeţean Brăila, pentru cheltuielile necesare administrării si exploatării "Patinoarului artificial </w:t>
      </w:r>
    </w:p>
    <w:p w14:paraId="7920C478" w14:textId="77777777" w:rsidR="001554BC" w:rsidRDefault="001554BC" w:rsidP="001554BC">
      <w:pPr>
        <w:pStyle w:val="Style6"/>
        <w:widowControl/>
        <w:spacing w:before="19" w:line="360" w:lineRule="auto"/>
        <w:ind w:firstLine="0"/>
        <w:rPr>
          <w:rStyle w:val="FontStyle97"/>
          <w:sz w:val="24"/>
          <w:szCs w:val="24"/>
          <w:lang w:val="ro-RO"/>
        </w:rPr>
      </w:pPr>
    </w:p>
    <w:p w14:paraId="0A59DC9D" w14:textId="6DDD51B6" w:rsidR="00956208" w:rsidRPr="00956208" w:rsidRDefault="00956208" w:rsidP="001554BC">
      <w:pPr>
        <w:pStyle w:val="Style6"/>
        <w:widowControl/>
        <w:spacing w:before="19" w:line="360" w:lineRule="auto"/>
        <w:ind w:firstLine="0"/>
        <w:rPr>
          <w:rStyle w:val="FontStyle97"/>
          <w:sz w:val="24"/>
          <w:szCs w:val="24"/>
          <w:lang w:val="ro-RO"/>
        </w:rPr>
      </w:pPr>
      <w:r w:rsidRPr="00956208">
        <w:rPr>
          <w:rStyle w:val="FontStyle97"/>
          <w:sz w:val="24"/>
          <w:szCs w:val="24"/>
          <w:lang w:val="ro-RO"/>
        </w:rPr>
        <w:t>acoperit" din Municipiul Brăila, se acorda Unităţii Administrativ Teritoriale a Municipiului Brăila, in baza cererii formulate de Primăria Municipiului Brăila.</w:t>
      </w:r>
    </w:p>
    <w:p w14:paraId="347131C0" w14:textId="77777777" w:rsidR="00956208" w:rsidRPr="00956208" w:rsidRDefault="00956208" w:rsidP="00956208">
      <w:pPr>
        <w:pStyle w:val="Style6"/>
        <w:widowControl/>
        <w:spacing w:before="58" w:line="360" w:lineRule="auto"/>
        <w:rPr>
          <w:rStyle w:val="FontStyle97"/>
          <w:sz w:val="24"/>
          <w:szCs w:val="24"/>
          <w:lang w:val="ro-RO"/>
        </w:rPr>
      </w:pPr>
      <w:r w:rsidRPr="00956208">
        <w:rPr>
          <w:rStyle w:val="FontStyle96"/>
          <w:sz w:val="24"/>
          <w:szCs w:val="24"/>
          <w:u w:val="single"/>
        </w:rPr>
        <w:t>Art.3</w:t>
      </w:r>
      <w:r w:rsidRPr="00956208">
        <w:rPr>
          <w:rStyle w:val="FontStyle96"/>
          <w:sz w:val="24"/>
          <w:szCs w:val="24"/>
        </w:rPr>
        <w:t xml:space="preserve"> - </w:t>
      </w:r>
      <w:proofErr w:type="spellStart"/>
      <w:r w:rsidRPr="00956208">
        <w:rPr>
          <w:rStyle w:val="FontStyle97"/>
          <w:sz w:val="24"/>
          <w:szCs w:val="24"/>
        </w:rPr>
        <w:t>Dupa</w:t>
      </w:r>
      <w:proofErr w:type="spellEnd"/>
      <w:r w:rsidRPr="00956208">
        <w:rPr>
          <w:rStyle w:val="FontStyle97"/>
          <w:sz w:val="24"/>
          <w:szCs w:val="24"/>
        </w:rPr>
        <w:t xml:space="preserve"> </w:t>
      </w:r>
      <w:r w:rsidRPr="00956208">
        <w:rPr>
          <w:rStyle w:val="FontStyle97"/>
          <w:sz w:val="24"/>
          <w:szCs w:val="24"/>
          <w:lang w:val="ro-RO"/>
        </w:rPr>
        <w:t>virarea sumei de către Unitatea Administrativ Teritoriala a Judeţului Brăila, Primăria Municipiului Brăila depune la Consiliul Judeţean Brăila documentele justificative care atesta utilizarea sumelor virate, pentru scopul pentru care au fost solicitate.</w:t>
      </w:r>
    </w:p>
    <w:p w14:paraId="758E6DDC" w14:textId="77777777" w:rsidR="00956208" w:rsidRPr="00956208" w:rsidRDefault="00956208" w:rsidP="00956208">
      <w:pPr>
        <w:pStyle w:val="Style6"/>
        <w:widowControl/>
        <w:spacing w:line="360" w:lineRule="auto"/>
        <w:ind w:firstLine="677"/>
        <w:rPr>
          <w:rStyle w:val="FontStyle97"/>
          <w:sz w:val="24"/>
          <w:szCs w:val="24"/>
          <w:lang w:val="ro-RO" w:eastAsia="ro-RO"/>
        </w:rPr>
      </w:pPr>
      <w:r w:rsidRPr="00956208">
        <w:rPr>
          <w:rStyle w:val="FontStyle96"/>
          <w:sz w:val="24"/>
          <w:szCs w:val="24"/>
          <w:u w:val="single"/>
          <w:lang w:val="ro-RO" w:eastAsia="ro-RO"/>
        </w:rPr>
        <w:t>Art.4</w:t>
      </w:r>
      <w:r w:rsidRPr="00956208">
        <w:rPr>
          <w:rStyle w:val="FontStyle96"/>
          <w:sz w:val="24"/>
          <w:szCs w:val="24"/>
          <w:lang w:val="ro-RO" w:eastAsia="ro-RO"/>
        </w:rPr>
        <w:t xml:space="preserve"> - </w:t>
      </w:r>
      <w:r w:rsidRPr="00956208">
        <w:rPr>
          <w:rStyle w:val="FontStyle97"/>
          <w:sz w:val="24"/>
          <w:szCs w:val="24"/>
          <w:lang w:val="ro-RO" w:eastAsia="ro-RO"/>
        </w:rPr>
        <w:t>Sumele ramase nejustificate se restituie de către Unitatea Administrativ Teritoriala a Municipiul Brăila, Unităţii Administrativ Teritoriale a Judeţului Brăila.</w:t>
      </w:r>
    </w:p>
    <w:p w14:paraId="74198C53" w14:textId="77777777" w:rsidR="00956208" w:rsidRPr="00956208" w:rsidRDefault="00956208" w:rsidP="00956208">
      <w:pPr>
        <w:pStyle w:val="Style6"/>
        <w:widowControl/>
        <w:spacing w:line="360" w:lineRule="auto"/>
        <w:ind w:firstLine="720"/>
        <w:rPr>
          <w:rStyle w:val="FontStyle97"/>
          <w:sz w:val="24"/>
          <w:szCs w:val="24"/>
          <w:lang w:val="ro-RO"/>
        </w:rPr>
      </w:pPr>
      <w:r w:rsidRPr="00956208">
        <w:rPr>
          <w:rStyle w:val="FontStyle96"/>
          <w:sz w:val="24"/>
          <w:szCs w:val="24"/>
          <w:u w:val="single"/>
        </w:rPr>
        <w:t>Art.5</w:t>
      </w:r>
      <w:r w:rsidRPr="00956208">
        <w:rPr>
          <w:rStyle w:val="FontStyle96"/>
          <w:sz w:val="24"/>
          <w:szCs w:val="24"/>
        </w:rPr>
        <w:t xml:space="preserve"> - </w:t>
      </w:r>
      <w:r w:rsidRPr="00956208">
        <w:rPr>
          <w:rStyle w:val="FontStyle97"/>
          <w:sz w:val="24"/>
          <w:szCs w:val="24"/>
          <w:lang w:val="ro-RO"/>
        </w:rPr>
        <w:t xml:space="preserve">Prin grija Compartimentului cancelarie si arhiva din cadrul Direcţiei Administraţie Publica, Contencios, prezenta hotărâre va fi comunicata Primăriei Municipiului Brăila si Direcţiei Administrare Patrimoniu si Evidenta Bugetara, in vederea ducerii </w:t>
      </w:r>
      <w:proofErr w:type="gramStart"/>
      <w:r w:rsidRPr="00956208">
        <w:rPr>
          <w:rStyle w:val="FontStyle97"/>
          <w:sz w:val="24"/>
          <w:szCs w:val="24"/>
          <w:lang w:val="ro-RO"/>
        </w:rPr>
        <w:t>la  îndeplinire</w:t>
      </w:r>
      <w:proofErr w:type="gramEnd"/>
      <w:r w:rsidRPr="00956208">
        <w:rPr>
          <w:rStyle w:val="FontStyle97"/>
          <w:sz w:val="24"/>
          <w:szCs w:val="24"/>
          <w:lang w:val="ro-RO"/>
        </w:rPr>
        <w:t>.</w:t>
      </w:r>
    </w:p>
    <w:p w14:paraId="457CCF85" w14:textId="77777777" w:rsidR="00E64B77" w:rsidRDefault="00E64B77" w:rsidP="00E64B77">
      <w:pPr>
        <w:spacing w:after="0" w:line="240" w:lineRule="auto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</w:p>
    <w:p w14:paraId="78F5B9C5" w14:textId="77777777" w:rsidR="00E64B77" w:rsidRDefault="00E64B77" w:rsidP="00E64B77">
      <w:pPr>
        <w:spacing w:after="0" w:line="240" w:lineRule="auto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</w:p>
    <w:p w14:paraId="7F6DFA7E" w14:textId="1B602BBB" w:rsidR="00E64B77" w:rsidRPr="00292D90" w:rsidRDefault="00E64B77" w:rsidP="001554BC">
      <w:pPr>
        <w:spacing w:after="0" w:line="240" w:lineRule="auto"/>
        <w:ind w:firstLine="708"/>
        <w:jc w:val="both"/>
        <w:rPr>
          <w:rFonts w:ascii="Arial" w:eastAsia="Calibri" w:hAnsi="Arial" w:cs="Arial"/>
          <w:i/>
          <w:iCs/>
          <w:sz w:val="18"/>
          <w:szCs w:val="18"/>
          <w:lang w:val="it-IT"/>
        </w:rPr>
      </w:pPr>
      <w:r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Hotararea a fost adoptata  cu </w:t>
      </w:r>
      <w:r w:rsidR="001554BC">
        <w:rPr>
          <w:rFonts w:ascii="Arial" w:eastAsia="Lucida Sans Unicode" w:hAnsi="Arial" w:cs="Arial"/>
          <w:i/>
          <w:iCs/>
          <w:sz w:val="18"/>
          <w:szCs w:val="18"/>
        </w:rPr>
        <w:t>19</w:t>
      </w:r>
      <w:r w:rsidRPr="00292D90">
        <w:rPr>
          <w:rFonts w:ascii="Arial" w:eastAsia="Lucida Sans Unicode" w:hAnsi="Arial" w:cs="Arial"/>
          <w:i/>
          <w:iCs/>
          <w:sz w:val="18"/>
          <w:szCs w:val="18"/>
        </w:rPr>
        <w:t xml:space="preserve"> voturi</w:t>
      </w:r>
      <w:r w:rsidR="001554BC">
        <w:rPr>
          <w:rFonts w:ascii="Arial" w:eastAsia="Lucida Sans Unicode" w:hAnsi="Arial" w:cs="Arial"/>
          <w:i/>
          <w:iCs/>
          <w:sz w:val="18"/>
          <w:szCs w:val="18"/>
        </w:rPr>
        <w:t xml:space="preserve"> „Pentru”. S-au abtinut de la vot urmatorii domni consilieri judeteni: Varga Vasile Constantin, Dorobantu Stavarel, Bucalau Alexandru, Botea Viorel, Necoara Anamaria, Toma Broasca Virginia Geanina.</w:t>
      </w:r>
    </w:p>
    <w:p w14:paraId="392FA25E" w14:textId="77777777" w:rsidR="00E64B77" w:rsidRDefault="00E64B77" w:rsidP="00E64B77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7374CDE2" w14:textId="77777777" w:rsidR="00E64B77" w:rsidRDefault="00E64B77" w:rsidP="00E64B77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630B39DB" w14:textId="77777777" w:rsidR="00E64B77" w:rsidRPr="00292D90" w:rsidRDefault="00E64B77" w:rsidP="00E64B77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</w:t>
      </w:r>
    </w:p>
    <w:p w14:paraId="40B76FFC" w14:textId="77777777" w:rsidR="00E64B77" w:rsidRPr="00292D90" w:rsidRDefault="00E64B77" w:rsidP="00E64B77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PRESEDINTE,                                                  CONTRASEMNEAZA</w:t>
      </w:r>
    </w:p>
    <w:p w14:paraId="584FDFD3" w14:textId="77777777" w:rsidR="00E64B77" w:rsidRPr="00292D90" w:rsidRDefault="00E64B77" w:rsidP="00E64B77">
      <w:pPr>
        <w:spacing w:after="0" w:line="240" w:lineRule="auto"/>
        <w:ind w:left="907"/>
        <w:jc w:val="both"/>
        <w:rPr>
          <w:rFonts w:ascii="Arial" w:eastAsia="Calibri" w:hAnsi="Arial" w:cs="Arial"/>
          <w:i/>
          <w:iCs/>
          <w:sz w:val="24"/>
          <w:szCs w:val="24"/>
          <w:lang w:val="fr-FR"/>
        </w:rPr>
      </w:pPr>
      <w:r w:rsidRPr="00292D9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SECRETAR GENERAL AL JUDETULUI,     FRANCISK-IULIAN CHIRIAC                                DUMITREL PRICEPUTU</w:t>
      </w:r>
    </w:p>
    <w:p w14:paraId="0B4A9439" w14:textId="77777777" w:rsidR="00E64B77" w:rsidRPr="00292D90" w:rsidRDefault="00E64B77" w:rsidP="00E64B7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4724F7C5" w14:textId="77777777" w:rsidR="00E64B77" w:rsidRPr="00292D90" w:rsidRDefault="00E64B77" w:rsidP="00E64B77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043C8CFA" w14:textId="77777777" w:rsidR="00956208" w:rsidRPr="00956208" w:rsidRDefault="00956208" w:rsidP="00292D90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sectPr w:rsidR="00956208" w:rsidRPr="00956208" w:rsidSect="00E64B77">
      <w:pgSz w:w="11906" w:h="16838"/>
      <w:pgMar w:top="180" w:right="836" w:bottom="360" w:left="1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54129" w14:textId="77777777" w:rsidR="005A2BDC" w:rsidRDefault="005A2BDC" w:rsidP="00FF4FBF">
      <w:pPr>
        <w:spacing w:after="0" w:line="240" w:lineRule="auto"/>
      </w:pPr>
      <w:r>
        <w:separator/>
      </w:r>
    </w:p>
  </w:endnote>
  <w:endnote w:type="continuationSeparator" w:id="0">
    <w:p w14:paraId="68280460" w14:textId="77777777" w:rsidR="005A2BDC" w:rsidRDefault="005A2BDC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A455" w14:textId="77777777" w:rsidR="005A2BDC" w:rsidRDefault="005A2BDC" w:rsidP="00FF4FBF">
      <w:pPr>
        <w:spacing w:after="0" w:line="240" w:lineRule="auto"/>
      </w:pPr>
      <w:r>
        <w:separator/>
      </w:r>
    </w:p>
  </w:footnote>
  <w:footnote w:type="continuationSeparator" w:id="0">
    <w:p w14:paraId="7AAC338F" w14:textId="77777777" w:rsidR="005A2BDC" w:rsidRDefault="005A2BDC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BF4F358"/>
    <w:lvl w:ilvl="0">
      <w:numFmt w:val="bullet"/>
      <w:lvlText w:val="*"/>
      <w:lvlJc w:val="left"/>
    </w:lvl>
  </w:abstractNum>
  <w:abstractNum w:abstractNumId="1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91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36" w:hanging="360"/>
      </w:pPr>
    </w:lvl>
    <w:lvl w:ilvl="2" w:tplc="0418001B" w:tentative="1">
      <w:start w:val="1"/>
      <w:numFmt w:val="lowerRoman"/>
      <w:lvlText w:val="%3."/>
      <w:lvlJc w:val="right"/>
      <w:pPr>
        <w:ind w:left="2356" w:hanging="180"/>
      </w:pPr>
    </w:lvl>
    <w:lvl w:ilvl="3" w:tplc="0418000F" w:tentative="1">
      <w:start w:val="1"/>
      <w:numFmt w:val="decimal"/>
      <w:lvlText w:val="%4."/>
      <w:lvlJc w:val="left"/>
      <w:pPr>
        <w:ind w:left="3076" w:hanging="360"/>
      </w:pPr>
    </w:lvl>
    <w:lvl w:ilvl="4" w:tplc="04180019" w:tentative="1">
      <w:start w:val="1"/>
      <w:numFmt w:val="lowerLetter"/>
      <w:lvlText w:val="%5."/>
      <w:lvlJc w:val="left"/>
      <w:pPr>
        <w:ind w:left="3796" w:hanging="360"/>
      </w:pPr>
    </w:lvl>
    <w:lvl w:ilvl="5" w:tplc="0418001B" w:tentative="1">
      <w:start w:val="1"/>
      <w:numFmt w:val="lowerRoman"/>
      <w:lvlText w:val="%6."/>
      <w:lvlJc w:val="right"/>
      <w:pPr>
        <w:ind w:left="4516" w:hanging="180"/>
      </w:pPr>
    </w:lvl>
    <w:lvl w:ilvl="6" w:tplc="0418000F" w:tentative="1">
      <w:start w:val="1"/>
      <w:numFmt w:val="decimal"/>
      <w:lvlText w:val="%7."/>
      <w:lvlJc w:val="left"/>
      <w:pPr>
        <w:ind w:left="5236" w:hanging="360"/>
      </w:pPr>
    </w:lvl>
    <w:lvl w:ilvl="7" w:tplc="04180019" w:tentative="1">
      <w:start w:val="1"/>
      <w:numFmt w:val="lowerLetter"/>
      <w:lvlText w:val="%8."/>
      <w:lvlJc w:val="left"/>
      <w:pPr>
        <w:ind w:left="5956" w:hanging="360"/>
      </w:pPr>
    </w:lvl>
    <w:lvl w:ilvl="8" w:tplc="0418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1AB70CA9"/>
    <w:multiLevelType w:val="hybridMultilevel"/>
    <w:tmpl w:val="CED0A9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1100856"/>
    <w:multiLevelType w:val="hybridMultilevel"/>
    <w:tmpl w:val="0D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3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D2656A"/>
    <w:multiLevelType w:val="hybridMultilevel"/>
    <w:tmpl w:val="D0F87772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33919CA"/>
    <w:multiLevelType w:val="hybridMultilevel"/>
    <w:tmpl w:val="219A597C"/>
    <w:lvl w:ilvl="0" w:tplc="D3061DF8">
      <w:start w:val="1"/>
      <w:numFmt w:val="bullet"/>
      <w:lvlText w:val=""/>
      <w:lvlJc w:val="left"/>
      <w:pPr>
        <w:ind w:left="91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4B3D1CAF"/>
    <w:multiLevelType w:val="hybridMultilevel"/>
    <w:tmpl w:val="3366548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2" w15:restartNumberingAfterBreak="0">
    <w:nsid w:val="57B45767"/>
    <w:multiLevelType w:val="hybridMultilevel"/>
    <w:tmpl w:val="BCAC9CDE"/>
    <w:lvl w:ilvl="0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23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6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8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0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54507"/>
    <w:multiLevelType w:val="hybridMultilevel"/>
    <w:tmpl w:val="95624CF6"/>
    <w:lvl w:ilvl="0" w:tplc="FA148450">
      <w:start w:val="2"/>
      <w:numFmt w:val="upperLetter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1"/>
  </w:num>
  <w:num w:numId="5">
    <w:abstractNumId w:val="11"/>
  </w:num>
  <w:num w:numId="6">
    <w:abstractNumId w:val="22"/>
  </w:num>
  <w:num w:numId="7">
    <w:abstractNumId w:val="6"/>
  </w:num>
  <w:num w:numId="8">
    <w:abstractNumId w:val="18"/>
  </w:num>
  <w:num w:numId="9">
    <w:abstractNumId w:val="27"/>
  </w:num>
  <w:num w:numId="10">
    <w:abstractNumId w:val="25"/>
  </w:num>
  <w:num w:numId="11">
    <w:abstractNumId w:val="21"/>
  </w:num>
  <w:num w:numId="12">
    <w:abstractNumId w:val="24"/>
  </w:num>
  <w:num w:numId="13">
    <w:abstractNumId w:val="12"/>
  </w:num>
  <w:num w:numId="14">
    <w:abstractNumId w:val="2"/>
  </w:num>
  <w:num w:numId="15">
    <w:abstractNumId w:val="8"/>
  </w:num>
  <w:num w:numId="16">
    <w:abstractNumId w:val="30"/>
  </w:num>
  <w:num w:numId="17">
    <w:abstractNumId w:val="20"/>
  </w:num>
  <w:num w:numId="18">
    <w:abstractNumId w:val="19"/>
  </w:num>
  <w:num w:numId="19">
    <w:abstractNumId w:val="4"/>
  </w:num>
  <w:num w:numId="20">
    <w:abstractNumId w:val="15"/>
  </w:num>
  <w:num w:numId="21">
    <w:abstractNumId w:val="29"/>
  </w:num>
  <w:num w:numId="22">
    <w:abstractNumId w:val="23"/>
  </w:num>
  <w:num w:numId="23">
    <w:abstractNumId w:val="10"/>
  </w:num>
  <w:num w:numId="24">
    <w:abstractNumId w:val="3"/>
  </w:num>
  <w:num w:numId="25">
    <w:abstractNumId w:val="26"/>
  </w:num>
  <w:num w:numId="26">
    <w:abstractNumId w:val="16"/>
  </w:num>
  <w:num w:numId="27">
    <w:abstractNumId w:val="5"/>
  </w:num>
  <w:num w:numId="28">
    <w:abstractNumId w:val="14"/>
  </w:num>
  <w:num w:numId="29">
    <w:abstractNumId w:val="7"/>
  </w:num>
  <w:num w:numId="30">
    <w:abstractNumId w:val="17"/>
  </w:num>
  <w:num w:numId="31">
    <w:abstractNumId w:val="31"/>
  </w:num>
  <w:num w:numId="32">
    <w:abstractNumId w:val="0"/>
    <w:lvlOverride w:ilvl="0">
      <w:lvl w:ilvl="0">
        <w:numFmt w:val="bullet"/>
        <w:lvlText w:val="-"/>
        <w:legacy w:legacy="1" w:legacySpace="0" w:legacyIndent="375"/>
        <w:lvlJc w:val="left"/>
        <w:rPr>
          <w:rFonts w:ascii="Arial" w:hAnsi="Arial"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C0"/>
    <w:rsid w:val="00002169"/>
    <w:rsid w:val="00003D35"/>
    <w:rsid w:val="000053B7"/>
    <w:rsid w:val="00006AB1"/>
    <w:rsid w:val="00010964"/>
    <w:rsid w:val="00012770"/>
    <w:rsid w:val="00013E65"/>
    <w:rsid w:val="00022FA6"/>
    <w:rsid w:val="00024085"/>
    <w:rsid w:val="00031B46"/>
    <w:rsid w:val="00033313"/>
    <w:rsid w:val="0003417E"/>
    <w:rsid w:val="00040816"/>
    <w:rsid w:val="000435D7"/>
    <w:rsid w:val="00043975"/>
    <w:rsid w:val="00045164"/>
    <w:rsid w:val="00050B39"/>
    <w:rsid w:val="00052ADF"/>
    <w:rsid w:val="0005370D"/>
    <w:rsid w:val="000605D4"/>
    <w:rsid w:val="00062A57"/>
    <w:rsid w:val="00063194"/>
    <w:rsid w:val="00063D93"/>
    <w:rsid w:val="00063E7A"/>
    <w:rsid w:val="000643AB"/>
    <w:rsid w:val="00065215"/>
    <w:rsid w:val="00065342"/>
    <w:rsid w:val="0006565C"/>
    <w:rsid w:val="0006621D"/>
    <w:rsid w:val="00066483"/>
    <w:rsid w:val="000715FE"/>
    <w:rsid w:val="00071C57"/>
    <w:rsid w:val="00075BB2"/>
    <w:rsid w:val="00083522"/>
    <w:rsid w:val="0008679C"/>
    <w:rsid w:val="0008724A"/>
    <w:rsid w:val="00094B7F"/>
    <w:rsid w:val="00094EFF"/>
    <w:rsid w:val="000A06A9"/>
    <w:rsid w:val="000A0B4E"/>
    <w:rsid w:val="000A2722"/>
    <w:rsid w:val="000A2992"/>
    <w:rsid w:val="000A6911"/>
    <w:rsid w:val="000A6FFB"/>
    <w:rsid w:val="000B14C0"/>
    <w:rsid w:val="000B14D8"/>
    <w:rsid w:val="000B37DB"/>
    <w:rsid w:val="000B3BE2"/>
    <w:rsid w:val="000B5FBC"/>
    <w:rsid w:val="000C14E5"/>
    <w:rsid w:val="000C553F"/>
    <w:rsid w:val="000C7196"/>
    <w:rsid w:val="000D5144"/>
    <w:rsid w:val="000E5FE2"/>
    <w:rsid w:val="000E633D"/>
    <w:rsid w:val="000E65DD"/>
    <w:rsid w:val="000E7265"/>
    <w:rsid w:val="000F017D"/>
    <w:rsid w:val="000F05D8"/>
    <w:rsid w:val="000F6EED"/>
    <w:rsid w:val="000F7173"/>
    <w:rsid w:val="00103DCA"/>
    <w:rsid w:val="0010478A"/>
    <w:rsid w:val="001053DE"/>
    <w:rsid w:val="00105659"/>
    <w:rsid w:val="0010799E"/>
    <w:rsid w:val="0011568A"/>
    <w:rsid w:val="0011588C"/>
    <w:rsid w:val="0012247B"/>
    <w:rsid w:val="001254F4"/>
    <w:rsid w:val="001263B6"/>
    <w:rsid w:val="00127153"/>
    <w:rsid w:val="00132360"/>
    <w:rsid w:val="0013483A"/>
    <w:rsid w:val="001374CB"/>
    <w:rsid w:val="0013794A"/>
    <w:rsid w:val="001408D5"/>
    <w:rsid w:val="00144112"/>
    <w:rsid w:val="00147030"/>
    <w:rsid w:val="00147042"/>
    <w:rsid w:val="00147621"/>
    <w:rsid w:val="00150786"/>
    <w:rsid w:val="00153374"/>
    <w:rsid w:val="00154BFC"/>
    <w:rsid w:val="001554BC"/>
    <w:rsid w:val="00157AE0"/>
    <w:rsid w:val="00160AF9"/>
    <w:rsid w:val="001614CB"/>
    <w:rsid w:val="00162FD1"/>
    <w:rsid w:val="001636F0"/>
    <w:rsid w:val="001640AF"/>
    <w:rsid w:val="001657F7"/>
    <w:rsid w:val="0016637B"/>
    <w:rsid w:val="0016767B"/>
    <w:rsid w:val="0017035C"/>
    <w:rsid w:val="00173FAA"/>
    <w:rsid w:val="001761E4"/>
    <w:rsid w:val="001773AD"/>
    <w:rsid w:val="001802FC"/>
    <w:rsid w:val="00180E06"/>
    <w:rsid w:val="0018277A"/>
    <w:rsid w:val="00182FA9"/>
    <w:rsid w:val="00183D2C"/>
    <w:rsid w:val="00183F17"/>
    <w:rsid w:val="00184A5E"/>
    <w:rsid w:val="00192FBB"/>
    <w:rsid w:val="0019379A"/>
    <w:rsid w:val="00196562"/>
    <w:rsid w:val="001A01A1"/>
    <w:rsid w:val="001A2D91"/>
    <w:rsid w:val="001A377D"/>
    <w:rsid w:val="001A7762"/>
    <w:rsid w:val="001A77DD"/>
    <w:rsid w:val="001A7DF2"/>
    <w:rsid w:val="001B29AE"/>
    <w:rsid w:val="001B2A62"/>
    <w:rsid w:val="001B563A"/>
    <w:rsid w:val="001B592B"/>
    <w:rsid w:val="001C127D"/>
    <w:rsid w:val="001C1AEC"/>
    <w:rsid w:val="001C3D2D"/>
    <w:rsid w:val="001C455D"/>
    <w:rsid w:val="001C6709"/>
    <w:rsid w:val="001C6CCA"/>
    <w:rsid w:val="001D72B2"/>
    <w:rsid w:val="001D76F7"/>
    <w:rsid w:val="001E0EA5"/>
    <w:rsid w:val="001E1734"/>
    <w:rsid w:val="001F4A92"/>
    <w:rsid w:val="001F5401"/>
    <w:rsid w:val="001F72FA"/>
    <w:rsid w:val="00201073"/>
    <w:rsid w:val="00201637"/>
    <w:rsid w:val="00205D09"/>
    <w:rsid w:val="00207B0D"/>
    <w:rsid w:val="0021151F"/>
    <w:rsid w:val="00212F01"/>
    <w:rsid w:val="002160F4"/>
    <w:rsid w:val="00217320"/>
    <w:rsid w:val="00221AAF"/>
    <w:rsid w:val="00224804"/>
    <w:rsid w:val="002256B1"/>
    <w:rsid w:val="00227045"/>
    <w:rsid w:val="00230BDB"/>
    <w:rsid w:val="002324C5"/>
    <w:rsid w:val="0023560C"/>
    <w:rsid w:val="00236CA4"/>
    <w:rsid w:val="002400C9"/>
    <w:rsid w:val="002402AD"/>
    <w:rsid w:val="00241F65"/>
    <w:rsid w:val="00246DE1"/>
    <w:rsid w:val="0024741B"/>
    <w:rsid w:val="002476C8"/>
    <w:rsid w:val="00264996"/>
    <w:rsid w:val="00265927"/>
    <w:rsid w:val="00266DA9"/>
    <w:rsid w:val="00271CB2"/>
    <w:rsid w:val="0027300F"/>
    <w:rsid w:val="00283DFE"/>
    <w:rsid w:val="00287E96"/>
    <w:rsid w:val="002904CC"/>
    <w:rsid w:val="00292CFA"/>
    <w:rsid w:val="00292D90"/>
    <w:rsid w:val="002939B6"/>
    <w:rsid w:val="002945AF"/>
    <w:rsid w:val="0029491D"/>
    <w:rsid w:val="002950A3"/>
    <w:rsid w:val="00295A95"/>
    <w:rsid w:val="002A20F1"/>
    <w:rsid w:val="002A256B"/>
    <w:rsid w:val="002A43A7"/>
    <w:rsid w:val="002B214A"/>
    <w:rsid w:val="002B330E"/>
    <w:rsid w:val="002B5D93"/>
    <w:rsid w:val="002B7118"/>
    <w:rsid w:val="002C217F"/>
    <w:rsid w:val="002C2A0B"/>
    <w:rsid w:val="002C574A"/>
    <w:rsid w:val="002D0175"/>
    <w:rsid w:val="002D0190"/>
    <w:rsid w:val="002D408C"/>
    <w:rsid w:val="002D6E32"/>
    <w:rsid w:val="002E0604"/>
    <w:rsid w:val="002E33CA"/>
    <w:rsid w:val="002E3F45"/>
    <w:rsid w:val="002F09F6"/>
    <w:rsid w:val="002F23CF"/>
    <w:rsid w:val="002F3C32"/>
    <w:rsid w:val="00302594"/>
    <w:rsid w:val="003066E2"/>
    <w:rsid w:val="003069D3"/>
    <w:rsid w:val="00326BD9"/>
    <w:rsid w:val="00327D65"/>
    <w:rsid w:val="00331C21"/>
    <w:rsid w:val="00332002"/>
    <w:rsid w:val="00333CCC"/>
    <w:rsid w:val="0034193B"/>
    <w:rsid w:val="003426E6"/>
    <w:rsid w:val="0034456D"/>
    <w:rsid w:val="003451FF"/>
    <w:rsid w:val="00346573"/>
    <w:rsid w:val="00347E7E"/>
    <w:rsid w:val="00352D94"/>
    <w:rsid w:val="00352E7D"/>
    <w:rsid w:val="00356A5E"/>
    <w:rsid w:val="00357438"/>
    <w:rsid w:val="003621F6"/>
    <w:rsid w:val="003663C1"/>
    <w:rsid w:val="00366D22"/>
    <w:rsid w:val="00370BA3"/>
    <w:rsid w:val="00373710"/>
    <w:rsid w:val="00373D6E"/>
    <w:rsid w:val="00375160"/>
    <w:rsid w:val="00377C43"/>
    <w:rsid w:val="0038412C"/>
    <w:rsid w:val="003867E3"/>
    <w:rsid w:val="0039091C"/>
    <w:rsid w:val="00394CC5"/>
    <w:rsid w:val="003A0119"/>
    <w:rsid w:val="003A22F8"/>
    <w:rsid w:val="003A5A72"/>
    <w:rsid w:val="003B28C4"/>
    <w:rsid w:val="003B3321"/>
    <w:rsid w:val="003B5232"/>
    <w:rsid w:val="003B52D2"/>
    <w:rsid w:val="003B6446"/>
    <w:rsid w:val="003B6CC9"/>
    <w:rsid w:val="003C1DFB"/>
    <w:rsid w:val="003C2BEA"/>
    <w:rsid w:val="003C4BBB"/>
    <w:rsid w:val="003C5737"/>
    <w:rsid w:val="003C6100"/>
    <w:rsid w:val="003C6F43"/>
    <w:rsid w:val="003D1EA3"/>
    <w:rsid w:val="003D25C4"/>
    <w:rsid w:val="003D326C"/>
    <w:rsid w:val="003D4033"/>
    <w:rsid w:val="003D69BF"/>
    <w:rsid w:val="003D738A"/>
    <w:rsid w:val="003E593B"/>
    <w:rsid w:val="003E7214"/>
    <w:rsid w:val="003E7C0F"/>
    <w:rsid w:val="003F234B"/>
    <w:rsid w:val="003F2530"/>
    <w:rsid w:val="003F7DF9"/>
    <w:rsid w:val="004028B8"/>
    <w:rsid w:val="00402AB1"/>
    <w:rsid w:val="00405530"/>
    <w:rsid w:val="00406C59"/>
    <w:rsid w:val="00407DBD"/>
    <w:rsid w:val="00420FC0"/>
    <w:rsid w:val="004218CA"/>
    <w:rsid w:val="00424835"/>
    <w:rsid w:val="004301E6"/>
    <w:rsid w:val="00431ED2"/>
    <w:rsid w:val="00432D84"/>
    <w:rsid w:val="00437190"/>
    <w:rsid w:val="00437836"/>
    <w:rsid w:val="00446776"/>
    <w:rsid w:val="00446A4C"/>
    <w:rsid w:val="0045061B"/>
    <w:rsid w:val="00453AF0"/>
    <w:rsid w:val="004560C0"/>
    <w:rsid w:val="00456B08"/>
    <w:rsid w:val="0045718C"/>
    <w:rsid w:val="00461ABE"/>
    <w:rsid w:val="004629B8"/>
    <w:rsid w:val="00463F54"/>
    <w:rsid w:val="00467692"/>
    <w:rsid w:val="004707AC"/>
    <w:rsid w:val="00470FCF"/>
    <w:rsid w:val="0047263E"/>
    <w:rsid w:val="00482010"/>
    <w:rsid w:val="0048225B"/>
    <w:rsid w:val="0048565A"/>
    <w:rsid w:val="00485FDF"/>
    <w:rsid w:val="004864A9"/>
    <w:rsid w:val="00486BC0"/>
    <w:rsid w:val="00496922"/>
    <w:rsid w:val="00496F41"/>
    <w:rsid w:val="00497BB1"/>
    <w:rsid w:val="004A03D0"/>
    <w:rsid w:val="004A4AC7"/>
    <w:rsid w:val="004A544C"/>
    <w:rsid w:val="004A5C39"/>
    <w:rsid w:val="004A7087"/>
    <w:rsid w:val="004A7C72"/>
    <w:rsid w:val="004B4698"/>
    <w:rsid w:val="004B6474"/>
    <w:rsid w:val="004C070B"/>
    <w:rsid w:val="004C0AF6"/>
    <w:rsid w:val="004C20B0"/>
    <w:rsid w:val="004C22CE"/>
    <w:rsid w:val="004D6310"/>
    <w:rsid w:val="004E2D6B"/>
    <w:rsid w:val="004E65EC"/>
    <w:rsid w:val="004E6953"/>
    <w:rsid w:val="004F51E6"/>
    <w:rsid w:val="004F5404"/>
    <w:rsid w:val="004F7429"/>
    <w:rsid w:val="00503D07"/>
    <w:rsid w:val="005055DE"/>
    <w:rsid w:val="005128B4"/>
    <w:rsid w:val="005133C7"/>
    <w:rsid w:val="005136E8"/>
    <w:rsid w:val="0052116B"/>
    <w:rsid w:val="005229F8"/>
    <w:rsid w:val="00524765"/>
    <w:rsid w:val="00524F53"/>
    <w:rsid w:val="00530682"/>
    <w:rsid w:val="005337B5"/>
    <w:rsid w:val="00533839"/>
    <w:rsid w:val="00533F29"/>
    <w:rsid w:val="00535226"/>
    <w:rsid w:val="00535456"/>
    <w:rsid w:val="0054011A"/>
    <w:rsid w:val="00541BD2"/>
    <w:rsid w:val="00542346"/>
    <w:rsid w:val="005423DF"/>
    <w:rsid w:val="0054448B"/>
    <w:rsid w:val="0054534A"/>
    <w:rsid w:val="00545ED4"/>
    <w:rsid w:val="005467DF"/>
    <w:rsid w:val="00551D1B"/>
    <w:rsid w:val="00551FA8"/>
    <w:rsid w:val="00552D35"/>
    <w:rsid w:val="0055447B"/>
    <w:rsid w:val="00556998"/>
    <w:rsid w:val="00560A9B"/>
    <w:rsid w:val="0056244E"/>
    <w:rsid w:val="00562B8B"/>
    <w:rsid w:val="00565C44"/>
    <w:rsid w:val="005711C3"/>
    <w:rsid w:val="00571B7A"/>
    <w:rsid w:val="00574159"/>
    <w:rsid w:val="00574BDF"/>
    <w:rsid w:val="00576394"/>
    <w:rsid w:val="0057756D"/>
    <w:rsid w:val="005777B7"/>
    <w:rsid w:val="0058284E"/>
    <w:rsid w:val="0058464D"/>
    <w:rsid w:val="005874AF"/>
    <w:rsid w:val="00587C2F"/>
    <w:rsid w:val="005912B2"/>
    <w:rsid w:val="00592BC7"/>
    <w:rsid w:val="00592DFB"/>
    <w:rsid w:val="005A0DC1"/>
    <w:rsid w:val="005A1052"/>
    <w:rsid w:val="005A116C"/>
    <w:rsid w:val="005A1173"/>
    <w:rsid w:val="005A2515"/>
    <w:rsid w:val="005A2BDC"/>
    <w:rsid w:val="005A4165"/>
    <w:rsid w:val="005A492B"/>
    <w:rsid w:val="005A5481"/>
    <w:rsid w:val="005A54D7"/>
    <w:rsid w:val="005B3155"/>
    <w:rsid w:val="005B342F"/>
    <w:rsid w:val="005B48A8"/>
    <w:rsid w:val="005B661C"/>
    <w:rsid w:val="005C5C39"/>
    <w:rsid w:val="005C75A1"/>
    <w:rsid w:val="005D20B2"/>
    <w:rsid w:val="005D6662"/>
    <w:rsid w:val="005E02D0"/>
    <w:rsid w:val="005E2946"/>
    <w:rsid w:val="005E5C75"/>
    <w:rsid w:val="005F0E03"/>
    <w:rsid w:val="005F5AC9"/>
    <w:rsid w:val="00600E63"/>
    <w:rsid w:val="006045E7"/>
    <w:rsid w:val="00604E2A"/>
    <w:rsid w:val="006102E5"/>
    <w:rsid w:val="00610E25"/>
    <w:rsid w:val="0061347E"/>
    <w:rsid w:val="006208BC"/>
    <w:rsid w:val="00621A8E"/>
    <w:rsid w:val="00622A4C"/>
    <w:rsid w:val="00624261"/>
    <w:rsid w:val="00625A55"/>
    <w:rsid w:val="006262BF"/>
    <w:rsid w:val="00631D09"/>
    <w:rsid w:val="00634D96"/>
    <w:rsid w:val="00640DA5"/>
    <w:rsid w:val="00641776"/>
    <w:rsid w:val="006433A9"/>
    <w:rsid w:val="0064554E"/>
    <w:rsid w:val="00646C28"/>
    <w:rsid w:val="00652ECF"/>
    <w:rsid w:val="006530EA"/>
    <w:rsid w:val="00653B6E"/>
    <w:rsid w:val="006568E5"/>
    <w:rsid w:val="00657BAF"/>
    <w:rsid w:val="0066053A"/>
    <w:rsid w:val="00660A2B"/>
    <w:rsid w:val="00663715"/>
    <w:rsid w:val="00664EC0"/>
    <w:rsid w:val="00671BD3"/>
    <w:rsid w:val="00671C94"/>
    <w:rsid w:val="006726FC"/>
    <w:rsid w:val="00673120"/>
    <w:rsid w:val="0067450B"/>
    <w:rsid w:val="00675662"/>
    <w:rsid w:val="0068160A"/>
    <w:rsid w:val="00686D3C"/>
    <w:rsid w:val="00687292"/>
    <w:rsid w:val="00691210"/>
    <w:rsid w:val="00691445"/>
    <w:rsid w:val="006919D9"/>
    <w:rsid w:val="00692935"/>
    <w:rsid w:val="00696614"/>
    <w:rsid w:val="0069710F"/>
    <w:rsid w:val="006A56A4"/>
    <w:rsid w:val="006A5FCC"/>
    <w:rsid w:val="006B05EC"/>
    <w:rsid w:val="006B6EFF"/>
    <w:rsid w:val="006C27B0"/>
    <w:rsid w:val="006C59DC"/>
    <w:rsid w:val="006C5F5F"/>
    <w:rsid w:val="006D2DC8"/>
    <w:rsid w:val="006D76FB"/>
    <w:rsid w:val="006D7B7A"/>
    <w:rsid w:val="006E58DB"/>
    <w:rsid w:val="006E598F"/>
    <w:rsid w:val="006E6B2D"/>
    <w:rsid w:val="006E6EED"/>
    <w:rsid w:val="006F19ED"/>
    <w:rsid w:val="0070054C"/>
    <w:rsid w:val="00702083"/>
    <w:rsid w:val="007056B2"/>
    <w:rsid w:val="00705DB6"/>
    <w:rsid w:val="0070666A"/>
    <w:rsid w:val="0071017B"/>
    <w:rsid w:val="007121CD"/>
    <w:rsid w:val="00713867"/>
    <w:rsid w:val="00713D60"/>
    <w:rsid w:val="00714483"/>
    <w:rsid w:val="00714E84"/>
    <w:rsid w:val="00715CE2"/>
    <w:rsid w:val="00720459"/>
    <w:rsid w:val="007225F6"/>
    <w:rsid w:val="00722AF4"/>
    <w:rsid w:val="00722C9D"/>
    <w:rsid w:val="007320BE"/>
    <w:rsid w:val="007341B1"/>
    <w:rsid w:val="00734BD4"/>
    <w:rsid w:val="0073515B"/>
    <w:rsid w:val="0074486A"/>
    <w:rsid w:val="007466B3"/>
    <w:rsid w:val="007516FD"/>
    <w:rsid w:val="00751BAC"/>
    <w:rsid w:val="007520ED"/>
    <w:rsid w:val="00753B75"/>
    <w:rsid w:val="0075407E"/>
    <w:rsid w:val="007544AE"/>
    <w:rsid w:val="00761E5D"/>
    <w:rsid w:val="007645D0"/>
    <w:rsid w:val="00765A8E"/>
    <w:rsid w:val="00766044"/>
    <w:rsid w:val="00766DFE"/>
    <w:rsid w:val="00770BE5"/>
    <w:rsid w:val="00771C40"/>
    <w:rsid w:val="00772287"/>
    <w:rsid w:val="00780443"/>
    <w:rsid w:val="00780ADF"/>
    <w:rsid w:val="007841B8"/>
    <w:rsid w:val="007902D6"/>
    <w:rsid w:val="007958D6"/>
    <w:rsid w:val="00797981"/>
    <w:rsid w:val="007B0643"/>
    <w:rsid w:val="007B2C8E"/>
    <w:rsid w:val="007B4743"/>
    <w:rsid w:val="007B5BC1"/>
    <w:rsid w:val="007B79CB"/>
    <w:rsid w:val="007C27A2"/>
    <w:rsid w:val="007D1486"/>
    <w:rsid w:val="007E2D50"/>
    <w:rsid w:val="007E6E49"/>
    <w:rsid w:val="007E7489"/>
    <w:rsid w:val="008018F6"/>
    <w:rsid w:val="008022AD"/>
    <w:rsid w:val="00804B4A"/>
    <w:rsid w:val="008055E7"/>
    <w:rsid w:val="00806AA5"/>
    <w:rsid w:val="008112DB"/>
    <w:rsid w:val="0081583B"/>
    <w:rsid w:val="00817BA8"/>
    <w:rsid w:val="00820AE1"/>
    <w:rsid w:val="008269C2"/>
    <w:rsid w:val="00826E91"/>
    <w:rsid w:val="00831147"/>
    <w:rsid w:val="00831413"/>
    <w:rsid w:val="00834244"/>
    <w:rsid w:val="00834C57"/>
    <w:rsid w:val="008361AE"/>
    <w:rsid w:val="00840B4D"/>
    <w:rsid w:val="00840DA6"/>
    <w:rsid w:val="008447A5"/>
    <w:rsid w:val="008472CE"/>
    <w:rsid w:val="00851A02"/>
    <w:rsid w:val="0085410D"/>
    <w:rsid w:val="00857AB5"/>
    <w:rsid w:val="008637F9"/>
    <w:rsid w:val="00864166"/>
    <w:rsid w:val="0086697F"/>
    <w:rsid w:val="00867D5B"/>
    <w:rsid w:val="00871B29"/>
    <w:rsid w:val="008757AD"/>
    <w:rsid w:val="00876E87"/>
    <w:rsid w:val="008779D9"/>
    <w:rsid w:val="00880BAB"/>
    <w:rsid w:val="00880CB5"/>
    <w:rsid w:val="00891539"/>
    <w:rsid w:val="008919AA"/>
    <w:rsid w:val="00892073"/>
    <w:rsid w:val="00893341"/>
    <w:rsid w:val="00894600"/>
    <w:rsid w:val="008969C5"/>
    <w:rsid w:val="008A024D"/>
    <w:rsid w:val="008A099D"/>
    <w:rsid w:val="008A26F7"/>
    <w:rsid w:val="008A3548"/>
    <w:rsid w:val="008B03D5"/>
    <w:rsid w:val="008B0863"/>
    <w:rsid w:val="008B1276"/>
    <w:rsid w:val="008B3B30"/>
    <w:rsid w:val="008B5598"/>
    <w:rsid w:val="008B6FEE"/>
    <w:rsid w:val="008C0A8D"/>
    <w:rsid w:val="008D62BB"/>
    <w:rsid w:val="008E4252"/>
    <w:rsid w:val="008F32A8"/>
    <w:rsid w:val="008F56FF"/>
    <w:rsid w:val="008F7186"/>
    <w:rsid w:val="00903237"/>
    <w:rsid w:val="00903806"/>
    <w:rsid w:val="00905610"/>
    <w:rsid w:val="009101A1"/>
    <w:rsid w:val="00911FFE"/>
    <w:rsid w:val="00915E66"/>
    <w:rsid w:val="0091656A"/>
    <w:rsid w:val="0092020E"/>
    <w:rsid w:val="00924131"/>
    <w:rsid w:val="00925EE3"/>
    <w:rsid w:val="009277FB"/>
    <w:rsid w:val="00931BEE"/>
    <w:rsid w:val="009348CE"/>
    <w:rsid w:val="009374DB"/>
    <w:rsid w:val="00937957"/>
    <w:rsid w:val="00944601"/>
    <w:rsid w:val="009536D7"/>
    <w:rsid w:val="00956208"/>
    <w:rsid w:val="00956E76"/>
    <w:rsid w:val="0096080E"/>
    <w:rsid w:val="00961087"/>
    <w:rsid w:val="0096197F"/>
    <w:rsid w:val="009622A2"/>
    <w:rsid w:val="00962AF6"/>
    <w:rsid w:val="0096317A"/>
    <w:rsid w:val="0096336E"/>
    <w:rsid w:val="00965FDA"/>
    <w:rsid w:val="0097121C"/>
    <w:rsid w:val="00971796"/>
    <w:rsid w:val="00971D9D"/>
    <w:rsid w:val="00971E4C"/>
    <w:rsid w:val="009732A5"/>
    <w:rsid w:val="009746FE"/>
    <w:rsid w:val="009752F8"/>
    <w:rsid w:val="00975BE8"/>
    <w:rsid w:val="00982B7B"/>
    <w:rsid w:val="0099084F"/>
    <w:rsid w:val="00990989"/>
    <w:rsid w:val="00991737"/>
    <w:rsid w:val="00995904"/>
    <w:rsid w:val="009A31BF"/>
    <w:rsid w:val="009A7280"/>
    <w:rsid w:val="009B06D0"/>
    <w:rsid w:val="009B16D2"/>
    <w:rsid w:val="009B2D7F"/>
    <w:rsid w:val="009B30FE"/>
    <w:rsid w:val="009B3120"/>
    <w:rsid w:val="009B40FA"/>
    <w:rsid w:val="009B6F45"/>
    <w:rsid w:val="009B7DCF"/>
    <w:rsid w:val="009B7FC7"/>
    <w:rsid w:val="009C0B81"/>
    <w:rsid w:val="009C20E9"/>
    <w:rsid w:val="009C7873"/>
    <w:rsid w:val="009D40FD"/>
    <w:rsid w:val="009D7B6E"/>
    <w:rsid w:val="009E01C6"/>
    <w:rsid w:val="009E0532"/>
    <w:rsid w:val="009E1E89"/>
    <w:rsid w:val="009E2479"/>
    <w:rsid w:val="009E301A"/>
    <w:rsid w:val="009E30AD"/>
    <w:rsid w:val="009E4275"/>
    <w:rsid w:val="009E5045"/>
    <w:rsid w:val="009E70A4"/>
    <w:rsid w:val="009E7496"/>
    <w:rsid w:val="009F110A"/>
    <w:rsid w:val="009F2742"/>
    <w:rsid w:val="009F524E"/>
    <w:rsid w:val="009F7446"/>
    <w:rsid w:val="009F7BEA"/>
    <w:rsid w:val="009F7D03"/>
    <w:rsid w:val="00A03E22"/>
    <w:rsid w:val="00A10F2A"/>
    <w:rsid w:val="00A11E15"/>
    <w:rsid w:val="00A11F24"/>
    <w:rsid w:val="00A12346"/>
    <w:rsid w:val="00A150A9"/>
    <w:rsid w:val="00A15557"/>
    <w:rsid w:val="00A15D97"/>
    <w:rsid w:val="00A1635D"/>
    <w:rsid w:val="00A21053"/>
    <w:rsid w:val="00A22EA4"/>
    <w:rsid w:val="00A253C8"/>
    <w:rsid w:val="00A31FBF"/>
    <w:rsid w:val="00A33004"/>
    <w:rsid w:val="00A34DDE"/>
    <w:rsid w:val="00A37127"/>
    <w:rsid w:val="00A4075C"/>
    <w:rsid w:val="00A41367"/>
    <w:rsid w:val="00A416FC"/>
    <w:rsid w:val="00A42FFC"/>
    <w:rsid w:val="00A43920"/>
    <w:rsid w:val="00A43C34"/>
    <w:rsid w:val="00A442B4"/>
    <w:rsid w:val="00A46144"/>
    <w:rsid w:val="00A473D9"/>
    <w:rsid w:val="00A52586"/>
    <w:rsid w:val="00A5358B"/>
    <w:rsid w:val="00A5410F"/>
    <w:rsid w:val="00A55004"/>
    <w:rsid w:val="00A5633F"/>
    <w:rsid w:val="00A62772"/>
    <w:rsid w:val="00A6729D"/>
    <w:rsid w:val="00A71F2D"/>
    <w:rsid w:val="00A72021"/>
    <w:rsid w:val="00A76E8D"/>
    <w:rsid w:val="00A87AFA"/>
    <w:rsid w:val="00A960E9"/>
    <w:rsid w:val="00AA20B5"/>
    <w:rsid w:val="00AA41DF"/>
    <w:rsid w:val="00AB1190"/>
    <w:rsid w:val="00AB2632"/>
    <w:rsid w:val="00AB4B45"/>
    <w:rsid w:val="00AB4E3C"/>
    <w:rsid w:val="00AB640C"/>
    <w:rsid w:val="00AB6AA3"/>
    <w:rsid w:val="00AB73DA"/>
    <w:rsid w:val="00AC03F4"/>
    <w:rsid w:val="00AC05AF"/>
    <w:rsid w:val="00AC1BB2"/>
    <w:rsid w:val="00AC2D18"/>
    <w:rsid w:val="00AC590D"/>
    <w:rsid w:val="00AC6614"/>
    <w:rsid w:val="00AC77DE"/>
    <w:rsid w:val="00AD03E6"/>
    <w:rsid w:val="00AD5008"/>
    <w:rsid w:val="00AE07D8"/>
    <w:rsid w:val="00AE08DD"/>
    <w:rsid w:val="00AE0BD1"/>
    <w:rsid w:val="00AE2C6C"/>
    <w:rsid w:val="00AE778B"/>
    <w:rsid w:val="00AF2D66"/>
    <w:rsid w:val="00AF4B81"/>
    <w:rsid w:val="00AF557B"/>
    <w:rsid w:val="00AF7FE6"/>
    <w:rsid w:val="00B06DF2"/>
    <w:rsid w:val="00B07F20"/>
    <w:rsid w:val="00B131D1"/>
    <w:rsid w:val="00B134BF"/>
    <w:rsid w:val="00B135EF"/>
    <w:rsid w:val="00B15D9D"/>
    <w:rsid w:val="00B20F79"/>
    <w:rsid w:val="00B21FF4"/>
    <w:rsid w:val="00B222B3"/>
    <w:rsid w:val="00B240DE"/>
    <w:rsid w:val="00B2636E"/>
    <w:rsid w:val="00B27AD3"/>
    <w:rsid w:val="00B42750"/>
    <w:rsid w:val="00B42EE8"/>
    <w:rsid w:val="00B442ED"/>
    <w:rsid w:val="00B44D98"/>
    <w:rsid w:val="00B45299"/>
    <w:rsid w:val="00B52C35"/>
    <w:rsid w:val="00B55D25"/>
    <w:rsid w:val="00B56107"/>
    <w:rsid w:val="00B56892"/>
    <w:rsid w:val="00B605AB"/>
    <w:rsid w:val="00B658D3"/>
    <w:rsid w:val="00B701CB"/>
    <w:rsid w:val="00B70369"/>
    <w:rsid w:val="00B7067F"/>
    <w:rsid w:val="00B719C3"/>
    <w:rsid w:val="00B84E96"/>
    <w:rsid w:val="00B84F66"/>
    <w:rsid w:val="00B85FB0"/>
    <w:rsid w:val="00B9009C"/>
    <w:rsid w:val="00B90530"/>
    <w:rsid w:val="00B929FF"/>
    <w:rsid w:val="00B940AA"/>
    <w:rsid w:val="00B9499D"/>
    <w:rsid w:val="00B94F8D"/>
    <w:rsid w:val="00B95E0D"/>
    <w:rsid w:val="00BA0DE1"/>
    <w:rsid w:val="00BA1BD8"/>
    <w:rsid w:val="00BA3DE6"/>
    <w:rsid w:val="00BB16E6"/>
    <w:rsid w:val="00BB1C18"/>
    <w:rsid w:val="00BB41AE"/>
    <w:rsid w:val="00BB63A2"/>
    <w:rsid w:val="00BB7499"/>
    <w:rsid w:val="00BC1F32"/>
    <w:rsid w:val="00BC6084"/>
    <w:rsid w:val="00BC6F9E"/>
    <w:rsid w:val="00BD1502"/>
    <w:rsid w:val="00BD1844"/>
    <w:rsid w:val="00BD3F6B"/>
    <w:rsid w:val="00BD6A2E"/>
    <w:rsid w:val="00BE0958"/>
    <w:rsid w:val="00BE323B"/>
    <w:rsid w:val="00BE4501"/>
    <w:rsid w:val="00BE47B8"/>
    <w:rsid w:val="00BE4E6E"/>
    <w:rsid w:val="00BE56AE"/>
    <w:rsid w:val="00BE5EBC"/>
    <w:rsid w:val="00BF21E3"/>
    <w:rsid w:val="00BF31CA"/>
    <w:rsid w:val="00BF346E"/>
    <w:rsid w:val="00C028C0"/>
    <w:rsid w:val="00C02C1C"/>
    <w:rsid w:val="00C0356D"/>
    <w:rsid w:val="00C0457D"/>
    <w:rsid w:val="00C06B2A"/>
    <w:rsid w:val="00C07C1F"/>
    <w:rsid w:val="00C07DCF"/>
    <w:rsid w:val="00C14FF1"/>
    <w:rsid w:val="00C1736A"/>
    <w:rsid w:val="00C176BA"/>
    <w:rsid w:val="00C213B7"/>
    <w:rsid w:val="00C22CB6"/>
    <w:rsid w:val="00C239F3"/>
    <w:rsid w:val="00C23EA9"/>
    <w:rsid w:val="00C2487B"/>
    <w:rsid w:val="00C25E63"/>
    <w:rsid w:val="00C25E67"/>
    <w:rsid w:val="00C277E7"/>
    <w:rsid w:val="00C32F3B"/>
    <w:rsid w:val="00C3438B"/>
    <w:rsid w:val="00C36197"/>
    <w:rsid w:val="00C378BB"/>
    <w:rsid w:val="00C41638"/>
    <w:rsid w:val="00C42678"/>
    <w:rsid w:val="00C440D0"/>
    <w:rsid w:val="00C45031"/>
    <w:rsid w:val="00C471D0"/>
    <w:rsid w:val="00C52659"/>
    <w:rsid w:val="00C532C4"/>
    <w:rsid w:val="00C640A0"/>
    <w:rsid w:val="00C662FE"/>
    <w:rsid w:val="00C67F01"/>
    <w:rsid w:val="00C718F8"/>
    <w:rsid w:val="00C72FD7"/>
    <w:rsid w:val="00C75259"/>
    <w:rsid w:val="00C75783"/>
    <w:rsid w:val="00C75B01"/>
    <w:rsid w:val="00C76D16"/>
    <w:rsid w:val="00C81834"/>
    <w:rsid w:val="00C81FD1"/>
    <w:rsid w:val="00C8369C"/>
    <w:rsid w:val="00C83E8C"/>
    <w:rsid w:val="00C85A35"/>
    <w:rsid w:val="00C87711"/>
    <w:rsid w:val="00C87A27"/>
    <w:rsid w:val="00C92F1E"/>
    <w:rsid w:val="00C944FB"/>
    <w:rsid w:val="00C95AEF"/>
    <w:rsid w:val="00CA2C36"/>
    <w:rsid w:val="00CA339B"/>
    <w:rsid w:val="00CA37E0"/>
    <w:rsid w:val="00CB0C96"/>
    <w:rsid w:val="00CB266E"/>
    <w:rsid w:val="00CB6318"/>
    <w:rsid w:val="00CC092F"/>
    <w:rsid w:val="00CC2779"/>
    <w:rsid w:val="00CC2D36"/>
    <w:rsid w:val="00CC4C01"/>
    <w:rsid w:val="00CC6887"/>
    <w:rsid w:val="00CC742C"/>
    <w:rsid w:val="00CC7C08"/>
    <w:rsid w:val="00CC7DD8"/>
    <w:rsid w:val="00CC7E59"/>
    <w:rsid w:val="00CD3B5A"/>
    <w:rsid w:val="00CD494F"/>
    <w:rsid w:val="00CE6AF8"/>
    <w:rsid w:val="00CF0E8E"/>
    <w:rsid w:val="00CF141C"/>
    <w:rsid w:val="00CF195B"/>
    <w:rsid w:val="00CF3EB1"/>
    <w:rsid w:val="00D0246B"/>
    <w:rsid w:val="00D10CF4"/>
    <w:rsid w:val="00D148E1"/>
    <w:rsid w:val="00D20491"/>
    <w:rsid w:val="00D220D8"/>
    <w:rsid w:val="00D2428C"/>
    <w:rsid w:val="00D25A0B"/>
    <w:rsid w:val="00D3441D"/>
    <w:rsid w:val="00D3515F"/>
    <w:rsid w:val="00D363C5"/>
    <w:rsid w:val="00D37292"/>
    <w:rsid w:val="00D3745C"/>
    <w:rsid w:val="00D41A00"/>
    <w:rsid w:val="00D439AE"/>
    <w:rsid w:val="00D43AA8"/>
    <w:rsid w:val="00D44F1C"/>
    <w:rsid w:val="00D458EF"/>
    <w:rsid w:val="00D52093"/>
    <w:rsid w:val="00D5275A"/>
    <w:rsid w:val="00D550DC"/>
    <w:rsid w:val="00D55DA5"/>
    <w:rsid w:val="00D60FB5"/>
    <w:rsid w:val="00D63C4F"/>
    <w:rsid w:val="00D65B4E"/>
    <w:rsid w:val="00D65E8D"/>
    <w:rsid w:val="00D67661"/>
    <w:rsid w:val="00D67A58"/>
    <w:rsid w:val="00D702E5"/>
    <w:rsid w:val="00D70FC5"/>
    <w:rsid w:val="00D71A37"/>
    <w:rsid w:val="00D74072"/>
    <w:rsid w:val="00D74D41"/>
    <w:rsid w:val="00D816BD"/>
    <w:rsid w:val="00D833F7"/>
    <w:rsid w:val="00D87020"/>
    <w:rsid w:val="00D90023"/>
    <w:rsid w:val="00D9031F"/>
    <w:rsid w:val="00D91BF6"/>
    <w:rsid w:val="00D922D8"/>
    <w:rsid w:val="00D924CD"/>
    <w:rsid w:val="00D92FE1"/>
    <w:rsid w:val="00D958EA"/>
    <w:rsid w:val="00D95C21"/>
    <w:rsid w:val="00DA0D6D"/>
    <w:rsid w:val="00DA129E"/>
    <w:rsid w:val="00DA2B45"/>
    <w:rsid w:val="00DB2272"/>
    <w:rsid w:val="00DB2439"/>
    <w:rsid w:val="00DB496D"/>
    <w:rsid w:val="00DB4E56"/>
    <w:rsid w:val="00DB79EF"/>
    <w:rsid w:val="00DC21B6"/>
    <w:rsid w:val="00DC4228"/>
    <w:rsid w:val="00DC5B24"/>
    <w:rsid w:val="00DE0E9F"/>
    <w:rsid w:val="00DE54EC"/>
    <w:rsid w:val="00DE5AB3"/>
    <w:rsid w:val="00DE7E3A"/>
    <w:rsid w:val="00DF01FB"/>
    <w:rsid w:val="00DF165D"/>
    <w:rsid w:val="00DF1F7F"/>
    <w:rsid w:val="00E01CF3"/>
    <w:rsid w:val="00E04038"/>
    <w:rsid w:val="00E047CB"/>
    <w:rsid w:val="00E051EF"/>
    <w:rsid w:val="00E05305"/>
    <w:rsid w:val="00E1094A"/>
    <w:rsid w:val="00E11E32"/>
    <w:rsid w:val="00E12512"/>
    <w:rsid w:val="00E1570E"/>
    <w:rsid w:val="00E15C3A"/>
    <w:rsid w:val="00E22AE6"/>
    <w:rsid w:val="00E26018"/>
    <w:rsid w:val="00E2644C"/>
    <w:rsid w:val="00E2663D"/>
    <w:rsid w:val="00E26A8F"/>
    <w:rsid w:val="00E26EDF"/>
    <w:rsid w:val="00E26FEE"/>
    <w:rsid w:val="00E34537"/>
    <w:rsid w:val="00E35BDD"/>
    <w:rsid w:val="00E4159D"/>
    <w:rsid w:val="00E41875"/>
    <w:rsid w:val="00E42250"/>
    <w:rsid w:val="00E42327"/>
    <w:rsid w:val="00E44126"/>
    <w:rsid w:val="00E446D6"/>
    <w:rsid w:val="00E47CD6"/>
    <w:rsid w:val="00E53451"/>
    <w:rsid w:val="00E602DA"/>
    <w:rsid w:val="00E61534"/>
    <w:rsid w:val="00E62AFE"/>
    <w:rsid w:val="00E631B1"/>
    <w:rsid w:val="00E641A8"/>
    <w:rsid w:val="00E64B77"/>
    <w:rsid w:val="00E71496"/>
    <w:rsid w:val="00E83A78"/>
    <w:rsid w:val="00E83CEA"/>
    <w:rsid w:val="00E853BD"/>
    <w:rsid w:val="00E87435"/>
    <w:rsid w:val="00E9133C"/>
    <w:rsid w:val="00E91A93"/>
    <w:rsid w:val="00E91B53"/>
    <w:rsid w:val="00E91F65"/>
    <w:rsid w:val="00E9221C"/>
    <w:rsid w:val="00E92612"/>
    <w:rsid w:val="00E93BB0"/>
    <w:rsid w:val="00E942BB"/>
    <w:rsid w:val="00E95883"/>
    <w:rsid w:val="00E96297"/>
    <w:rsid w:val="00E97629"/>
    <w:rsid w:val="00E97DB4"/>
    <w:rsid w:val="00EA353E"/>
    <w:rsid w:val="00EA3DF9"/>
    <w:rsid w:val="00EA4158"/>
    <w:rsid w:val="00EA4CE6"/>
    <w:rsid w:val="00EB3AF6"/>
    <w:rsid w:val="00EB4C79"/>
    <w:rsid w:val="00EB735E"/>
    <w:rsid w:val="00EB7527"/>
    <w:rsid w:val="00EC0C96"/>
    <w:rsid w:val="00EC2059"/>
    <w:rsid w:val="00EC3BCD"/>
    <w:rsid w:val="00EC54D2"/>
    <w:rsid w:val="00EC72AB"/>
    <w:rsid w:val="00ED17AE"/>
    <w:rsid w:val="00ED3C2F"/>
    <w:rsid w:val="00ED43E1"/>
    <w:rsid w:val="00ED599C"/>
    <w:rsid w:val="00ED7132"/>
    <w:rsid w:val="00EE05A4"/>
    <w:rsid w:val="00EE2206"/>
    <w:rsid w:val="00EE380B"/>
    <w:rsid w:val="00EE7768"/>
    <w:rsid w:val="00EE7E71"/>
    <w:rsid w:val="00EF094F"/>
    <w:rsid w:val="00EF5190"/>
    <w:rsid w:val="00EF62E6"/>
    <w:rsid w:val="00EF6D1F"/>
    <w:rsid w:val="00F00869"/>
    <w:rsid w:val="00F00D78"/>
    <w:rsid w:val="00F04771"/>
    <w:rsid w:val="00F05647"/>
    <w:rsid w:val="00F12DDE"/>
    <w:rsid w:val="00F15A79"/>
    <w:rsid w:val="00F22345"/>
    <w:rsid w:val="00F22695"/>
    <w:rsid w:val="00F22B98"/>
    <w:rsid w:val="00F24119"/>
    <w:rsid w:val="00F26CE5"/>
    <w:rsid w:val="00F3072A"/>
    <w:rsid w:val="00F3198E"/>
    <w:rsid w:val="00F31A77"/>
    <w:rsid w:val="00F320E8"/>
    <w:rsid w:val="00F355E0"/>
    <w:rsid w:val="00F36B4A"/>
    <w:rsid w:val="00F37D0C"/>
    <w:rsid w:val="00F51B1C"/>
    <w:rsid w:val="00F53BDB"/>
    <w:rsid w:val="00F65705"/>
    <w:rsid w:val="00F6634D"/>
    <w:rsid w:val="00F67E20"/>
    <w:rsid w:val="00F724BE"/>
    <w:rsid w:val="00F767D6"/>
    <w:rsid w:val="00F774B1"/>
    <w:rsid w:val="00F86579"/>
    <w:rsid w:val="00F876CC"/>
    <w:rsid w:val="00F902BD"/>
    <w:rsid w:val="00F928D7"/>
    <w:rsid w:val="00F94DA4"/>
    <w:rsid w:val="00FA7147"/>
    <w:rsid w:val="00FC06D2"/>
    <w:rsid w:val="00FC3119"/>
    <w:rsid w:val="00FC41F8"/>
    <w:rsid w:val="00FC7AB7"/>
    <w:rsid w:val="00FC7FFE"/>
    <w:rsid w:val="00FD4647"/>
    <w:rsid w:val="00FD554D"/>
    <w:rsid w:val="00FD7010"/>
    <w:rsid w:val="00FE5EFF"/>
    <w:rsid w:val="00FF0AE9"/>
    <w:rsid w:val="00FF2BC3"/>
    <w:rsid w:val="00FF3FA7"/>
    <w:rsid w:val="00FF4FBF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5240"/>
  <w15:docId w15:val="{F6F06B36-5F46-4A26-B897-7F65BC2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paragraph" w:styleId="Heading1">
    <w:name w:val="heading 1"/>
    <w:basedOn w:val="Normal"/>
    <w:link w:val="Heading1Char"/>
    <w:uiPriority w:val="9"/>
    <w:qFormat/>
    <w:rsid w:val="00F72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B2C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24B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Style1">
    <w:name w:val="Style1"/>
    <w:basedOn w:val="Normal"/>
    <w:uiPriority w:val="99"/>
    <w:rsid w:val="00956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95620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6">
    <w:name w:val="Style6"/>
    <w:basedOn w:val="Normal"/>
    <w:uiPriority w:val="99"/>
    <w:rsid w:val="00956208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96">
    <w:name w:val="Font Style96"/>
    <w:basedOn w:val="DefaultParagraphFont"/>
    <w:uiPriority w:val="99"/>
    <w:rsid w:val="00956208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97">
    <w:name w:val="Font Style97"/>
    <w:basedOn w:val="DefaultParagraphFont"/>
    <w:uiPriority w:val="99"/>
    <w:rsid w:val="00956208"/>
    <w:rPr>
      <w:rFonts w:ascii="Arial" w:hAnsi="Arial" w:cs="Arial"/>
      <w:i/>
      <w:iCs/>
      <w:sz w:val="22"/>
      <w:szCs w:val="22"/>
    </w:rPr>
  </w:style>
  <w:style w:type="character" w:customStyle="1" w:styleId="FontStyle103">
    <w:name w:val="Font Style103"/>
    <w:basedOn w:val="DefaultParagraphFont"/>
    <w:uiPriority w:val="99"/>
    <w:rsid w:val="00956208"/>
    <w:rPr>
      <w:rFonts w:ascii="Arial" w:hAnsi="Arial" w:cs="Arial"/>
      <w:sz w:val="22"/>
      <w:szCs w:val="22"/>
    </w:rPr>
  </w:style>
  <w:style w:type="character" w:customStyle="1" w:styleId="FontStyle105">
    <w:name w:val="Font Style105"/>
    <w:basedOn w:val="DefaultParagraphFont"/>
    <w:uiPriority w:val="99"/>
    <w:rsid w:val="00956208"/>
    <w:rPr>
      <w:rFonts w:ascii="Arial Unicode MS" w:eastAsia="Times New Roman" w:cs="Arial Unicode MS"/>
      <w:i/>
      <w:iCs/>
      <w:spacing w:val="-5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08CE-9A36-408C-B47F-F1B86BB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5</cp:revision>
  <cp:lastPrinted>2020-12-30T07:25:00Z</cp:lastPrinted>
  <dcterms:created xsi:type="dcterms:W3CDTF">2020-12-29T12:51:00Z</dcterms:created>
  <dcterms:modified xsi:type="dcterms:W3CDTF">2020-12-30T07:26:00Z</dcterms:modified>
</cp:coreProperties>
</file>